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D9FF8" w14:textId="16AF3B6C" w:rsidR="003E4324" w:rsidRPr="00E82266" w:rsidRDefault="003E4324" w:rsidP="00042412">
      <w:pPr>
        <w:jc w:val="both"/>
        <w:rPr>
          <w:rFonts w:asciiTheme="minorHAnsi" w:hAnsiTheme="minorHAnsi"/>
          <w:b/>
          <w:bCs/>
          <w:sz w:val="22"/>
          <w:szCs w:val="22"/>
        </w:rPr>
      </w:pPr>
      <w:r w:rsidRPr="00E82266">
        <w:rPr>
          <w:rFonts w:asciiTheme="minorHAnsi" w:hAnsiTheme="minorHAnsi"/>
          <w:b/>
          <w:bCs/>
          <w:sz w:val="22"/>
          <w:szCs w:val="22"/>
        </w:rPr>
        <w:t xml:space="preserve">Didaktische Hinweise zum </w:t>
      </w:r>
      <w:proofErr w:type="spellStart"/>
      <w:r w:rsidRPr="00E82266">
        <w:rPr>
          <w:rFonts w:asciiTheme="minorHAnsi" w:hAnsiTheme="minorHAnsi"/>
          <w:b/>
          <w:bCs/>
          <w:sz w:val="22"/>
          <w:szCs w:val="22"/>
        </w:rPr>
        <w:t>Moove</w:t>
      </w:r>
      <w:proofErr w:type="spellEnd"/>
      <w:r w:rsidRPr="00E82266">
        <w:rPr>
          <w:rFonts w:asciiTheme="minorHAnsi" w:hAnsiTheme="minorHAnsi"/>
          <w:b/>
          <w:bCs/>
          <w:sz w:val="22"/>
          <w:szCs w:val="22"/>
        </w:rPr>
        <w:t>-Kurs „</w:t>
      </w:r>
      <w:r w:rsidR="00326302">
        <w:rPr>
          <w:rFonts w:asciiTheme="minorHAnsi" w:hAnsiTheme="minorHAnsi"/>
          <w:b/>
          <w:bCs/>
          <w:sz w:val="22"/>
          <w:szCs w:val="22"/>
        </w:rPr>
        <w:t>Die Größe eines Bienenvolkes berechnen – exponentielles Wachstum</w:t>
      </w:r>
      <w:r w:rsidR="001C38DB" w:rsidRPr="00E82266">
        <w:rPr>
          <w:rFonts w:asciiTheme="minorHAnsi" w:hAnsiTheme="minorHAnsi"/>
          <w:b/>
          <w:bCs/>
          <w:sz w:val="22"/>
          <w:szCs w:val="22"/>
        </w:rPr>
        <w:t>“</w:t>
      </w:r>
    </w:p>
    <w:p w14:paraId="22FEB5B4" w14:textId="77777777" w:rsidR="003E4324" w:rsidRPr="00E82266" w:rsidRDefault="003E4324" w:rsidP="00042412">
      <w:pPr>
        <w:jc w:val="both"/>
        <w:rPr>
          <w:rFonts w:asciiTheme="minorHAnsi" w:hAnsiTheme="minorHAnsi"/>
          <w:b/>
          <w:bCs/>
          <w:sz w:val="22"/>
          <w:szCs w:val="22"/>
        </w:rPr>
      </w:pPr>
    </w:p>
    <w:p w14:paraId="208D6E3E" w14:textId="4BAAB15A" w:rsidR="003E4324" w:rsidRPr="00E82266" w:rsidRDefault="00326302" w:rsidP="00042412">
      <w:pPr>
        <w:jc w:val="both"/>
        <w:rPr>
          <w:rFonts w:asciiTheme="minorHAnsi" w:hAnsiTheme="minorHAnsi"/>
          <w:bCs/>
          <w:sz w:val="22"/>
          <w:szCs w:val="22"/>
        </w:rPr>
      </w:pPr>
      <w:r>
        <w:rPr>
          <w:rFonts w:asciiTheme="minorHAnsi" w:hAnsiTheme="minorHAnsi"/>
          <w:bCs/>
          <w:sz w:val="22"/>
          <w:szCs w:val="22"/>
        </w:rPr>
        <w:t xml:space="preserve">In diesem </w:t>
      </w:r>
      <w:proofErr w:type="spellStart"/>
      <w:r w:rsidR="003E4324" w:rsidRPr="00E82266">
        <w:rPr>
          <w:rFonts w:asciiTheme="minorHAnsi" w:hAnsiTheme="minorHAnsi"/>
          <w:bCs/>
          <w:sz w:val="22"/>
          <w:szCs w:val="22"/>
        </w:rPr>
        <w:t>Moove</w:t>
      </w:r>
      <w:proofErr w:type="spellEnd"/>
      <w:r w:rsidR="003E4324" w:rsidRPr="00E82266">
        <w:rPr>
          <w:rFonts w:asciiTheme="minorHAnsi" w:hAnsiTheme="minorHAnsi"/>
          <w:bCs/>
          <w:sz w:val="22"/>
          <w:szCs w:val="22"/>
        </w:rPr>
        <w:t xml:space="preserve">-Kurs </w:t>
      </w:r>
      <w:r>
        <w:rPr>
          <w:rFonts w:asciiTheme="minorHAnsi" w:hAnsiTheme="minorHAnsi"/>
          <w:bCs/>
          <w:sz w:val="22"/>
          <w:szCs w:val="22"/>
        </w:rPr>
        <w:t xml:space="preserve">werden exponentielle Wachstums- und Zerfallsvorgänge </w:t>
      </w:r>
      <w:r w:rsidR="00A33B5D" w:rsidRPr="00E82266">
        <w:rPr>
          <w:rFonts w:asciiTheme="minorHAnsi" w:hAnsiTheme="minorHAnsi"/>
          <w:bCs/>
          <w:sz w:val="22"/>
          <w:szCs w:val="22"/>
        </w:rPr>
        <w:t>auf dem DQR</w:t>
      </w:r>
      <w:r w:rsidR="009004C2">
        <w:rPr>
          <w:rFonts w:asciiTheme="minorHAnsi" w:hAnsiTheme="minorHAnsi"/>
          <w:bCs/>
          <w:sz w:val="22"/>
          <w:szCs w:val="22"/>
        </w:rPr>
        <w:t>4</w:t>
      </w:r>
      <w:r w:rsidR="00DD3FCD">
        <w:rPr>
          <w:rFonts w:asciiTheme="minorHAnsi" w:hAnsiTheme="minorHAnsi"/>
          <w:bCs/>
          <w:sz w:val="22"/>
          <w:szCs w:val="22"/>
        </w:rPr>
        <w:t>-</w:t>
      </w:r>
      <w:r w:rsidR="00A33B5D" w:rsidRPr="00E82266">
        <w:rPr>
          <w:rFonts w:asciiTheme="minorHAnsi" w:hAnsiTheme="minorHAnsi"/>
          <w:bCs/>
          <w:sz w:val="22"/>
          <w:szCs w:val="22"/>
        </w:rPr>
        <w:t>Niveau thematisiert.</w:t>
      </w:r>
    </w:p>
    <w:p w14:paraId="6CCB0EAC" w14:textId="77777777" w:rsidR="003E4324" w:rsidRPr="00E82266" w:rsidRDefault="003E4324" w:rsidP="00042412">
      <w:pPr>
        <w:jc w:val="both"/>
        <w:rPr>
          <w:rFonts w:asciiTheme="minorHAnsi" w:hAnsiTheme="minorHAnsi"/>
          <w:b/>
          <w:bCs/>
          <w:sz w:val="22"/>
          <w:szCs w:val="22"/>
        </w:rPr>
      </w:pPr>
    </w:p>
    <w:p w14:paraId="44FEC7A2" w14:textId="566649E5" w:rsidR="003E4324" w:rsidRPr="00E82266" w:rsidRDefault="00A33B5D" w:rsidP="00042412">
      <w:pPr>
        <w:jc w:val="both"/>
        <w:rPr>
          <w:rFonts w:asciiTheme="minorHAnsi" w:hAnsiTheme="minorHAnsi"/>
          <w:bCs/>
          <w:sz w:val="22"/>
          <w:szCs w:val="22"/>
        </w:rPr>
      </w:pPr>
      <w:r w:rsidRPr="00E82266">
        <w:rPr>
          <w:rFonts w:asciiTheme="minorHAnsi" w:hAnsiTheme="minorHAnsi"/>
          <w:bCs/>
          <w:sz w:val="22"/>
          <w:szCs w:val="22"/>
        </w:rPr>
        <w:t xml:space="preserve">Die Schülerinnen und Schüler </w:t>
      </w:r>
      <w:r w:rsidR="00342B27">
        <w:rPr>
          <w:rFonts w:asciiTheme="minorHAnsi" w:hAnsiTheme="minorHAnsi"/>
          <w:bCs/>
          <w:sz w:val="22"/>
          <w:szCs w:val="22"/>
        </w:rPr>
        <w:t xml:space="preserve">unterscheiden verschiedene Arten von Wachstum, lösen Exponentialgleichungen und modellieren Exponentialfunktionen zu anwendungsorientierten Fragestellungen. Zentrale Aufgabe des Kurses ist es, das Wachstum eines Bienenvolkes zu untersuchen und zu beschreiben. </w:t>
      </w:r>
      <w:r w:rsidRPr="00E82266">
        <w:rPr>
          <w:rFonts w:asciiTheme="minorHAnsi" w:hAnsiTheme="minorHAnsi"/>
          <w:bCs/>
          <w:sz w:val="22"/>
          <w:szCs w:val="22"/>
        </w:rPr>
        <w:t xml:space="preserve">Der Einsatz der Materialien bietet sich beispielsweise im ersten Schuljahr </w:t>
      </w:r>
      <w:r w:rsidR="009004C2">
        <w:rPr>
          <w:rFonts w:asciiTheme="minorHAnsi" w:hAnsiTheme="minorHAnsi"/>
          <w:bCs/>
          <w:sz w:val="22"/>
          <w:szCs w:val="22"/>
        </w:rPr>
        <w:t>des Berufskollegs</w:t>
      </w:r>
      <w:r w:rsidRPr="00E82266">
        <w:rPr>
          <w:rFonts w:asciiTheme="minorHAnsi" w:hAnsiTheme="minorHAnsi"/>
          <w:bCs/>
          <w:sz w:val="22"/>
          <w:szCs w:val="22"/>
        </w:rPr>
        <w:t xml:space="preserve"> an. </w:t>
      </w:r>
    </w:p>
    <w:p w14:paraId="7D3D6219" w14:textId="77777777" w:rsidR="00A33B5D" w:rsidRPr="00E82266" w:rsidRDefault="00A33B5D" w:rsidP="00042412">
      <w:pPr>
        <w:jc w:val="both"/>
        <w:rPr>
          <w:rFonts w:asciiTheme="minorHAnsi" w:hAnsiTheme="minorHAnsi"/>
          <w:bCs/>
          <w:sz w:val="22"/>
          <w:szCs w:val="22"/>
        </w:rPr>
      </w:pPr>
    </w:p>
    <w:p w14:paraId="36E94787" w14:textId="654E782D" w:rsidR="003E4324" w:rsidRPr="00E82266" w:rsidRDefault="00A33B5D" w:rsidP="00042412">
      <w:pPr>
        <w:jc w:val="both"/>
        <w:rPr>
          <w:rFonts w:asciiTheme="minorHAnsi" w:hAnsiTheme="minorHAnsi"/>
          <w:b/>
          <w:bCs/>
          <w:sz w:val="22"/>
          <w:szCs w:val="22"/>
        </w:rPr>
      </w:pPr>
      <w:r w:rsidRPr="00E82266">
        <w:rPr>
          <w:rFonts w:asciiTheme="minorHAnsi" w:hAnsiTheme="minorHAnsi"/>
          <w:bCs/>
          <w:sz w:val="22"/>
          <w:szCs w:val="22"/>
        </w:rPr>
        <w:t xml:space="preserve">In methodischer Hinsicht sind im vorliegenden Lernkurs neben Einzelarbeitsphasen auch verschiedene </w:t>
      </w:r>
      <w:r w:rsidR="00342B27">
        <w:rPr>
          <w:rFonts w:asciiTheme="minorHAnsi" w:hAnsiTheme="minorHAnsi"/>
          <w:bCs/>
          <w:sz w:val="22"/>
          <w:szCs w:val="22"/>
        </w:rPr>
        <w:t>Partner- und Gruppenarbeiten</w:t>
      </w:r>
      <w:r w:rsidRPr="00E82266">
        <w:rPr>
          <w:rFonts w:asciiTheme="minorHAnsi" w:hAnsiTheme="minorHAnsi"/>
          <w:bCs/>
          <w:sz w:val="22"/>
          <w:szCs w:val="22"/>
        </w:rPr>
        <w:t xml:space="preserve"> abgebildet, sodass auch kollaborative Prozesse im Unterricht gefördert werden können.</w:t>
      </w:r>
      <w:r w:rsidRPr="00E82266">
        <w:rPr>
          <w:rFonts w:asciiTheme="minorHAnsi" w:hAnsiTheme="minorHAnsi"/>
          <w:b/>
          <w:bCs/>
          <w:sz w:val="22"/>
          <w:szCs w:val="22"/>
        </w:rPr>
        <w:t xml:space="preserve"> </w:t>
      </w:r>
    </w:p>
    <w:p w14:paraId="2E69D5FE" w14:textId="77777777" w:rsidR="00042412" w:rsidRPr="00E82266" w:rsidRDefault="00042412" w:rsidP="00042412">
      <w:pPr>
        <w:pStyle w:val="Textkrper"/>
        <w:rPr>
          <w:rFonts w:cstheme="minorBidi"/>
          <w:sz w:val="22"/>
          <w:lang w:eastAsia="en-US"/>
        </w:rPr>
      </w:pPr>
    </w:p>
    <w:p w14:paraId="2D4343D9" w14:textId="77777777" w:rsidR="00E82266" w:rsidRPr="00E82266" w:rsidRDefault="00E82266" w:rsidP="00042412">
      <w:pPr>
        <w:pStyle w:val="Textkrper"/>
        <w:rPr>
          <w:rFonts w:cstheme="minorBidi"/>
          <w:sz w:val="22"/>
          <w:lang w:eastAsia="en-US"/>
        </w:rPr>
      </w:pPr>
      <w:r w:rsidRPr="00E82266">
        <w:rPr>
          <w:rFonts w:cstheme="minorBidi"/>
          <w:sz w:val="22"/>
          <w:lang w:eastAsia="en-US"/>
        </w:rPr>
        <w:t>Die Materialien dieses Lernthemas beziehen sich auf die folgenden mathematischen Kompetenzen:</w:t>
      </w:r>
    </w:p>
    <w:p w14:paraId="088E95C1" w14:textId="77777777" w:rsidR="00E82266" w:rsidRPr="00E82266" w:rsidRDefault="00E82266" w:rsidP="00042412">
      <w:pPr>
        <w:pStyle w:val="Textkrper"/>
        <w:rPr>
          <w:rFonts w:cstheme="minorBidi"/>
          <w:sz w:val="22"/>
          <w:lang w:eastAsia="en-US"/>
        </w:rPr>
      </w:pPr>
    </w:p>
    <w:p w14:paraId="6113D03F" w14:textId="00A514DC" w:rsidR="00E82266" w:rsidRPr="00E82266" w:rsidRDefault="00E82266" w:rsidP="00E82266">
      <w:pPr>
        <w:pStyle w:val="Textkrper"/>
        <w:numPr>
          <w:ilvl w:val="0"/>
          <w:numId w:val="11"/>
        </w:numPr>
        <w:rPr>
          <w:rFonts w:cstheme="minorBidi"/>
          <w:sz w:val="22"/>
          <w:lang w:eastAsia="en-US"/>
        </w:rPr>
      </w:pPr>
      <w:r w:rsidRPr="00E82266">
        <w:rPr>
          <w:rFonts w:cstheme="minorBidi"/>
          <w:sz w:val="22"/>
          <w:lang w:eastAsia="en-US"/>
        </w:rPr>
        <w:t xml:space="preserve">K2: Probleme mathematisch </w:t>
      </w:r>
      <w:proofErr w:type="spellStart"/>
      <w:r w:rsidRPr="00E82266">
        <w:rPr>
          <w:rFonts w:cstheme="minorBidi"/>
          <w:sz w:val="22"/>
          <w:lang w:eastAsia="en-US"/>
        </w:rPr>
        <w:t>lösen</w:t>
      </w:r>
      <w:proofErr w:type="spellEnd"/>
    </w:p>
    <w:p w14:paraId="5028F77F" w14:textId="0F4ACFAC" w:rsidR="00E82266" w:rsidRPr="00E82266" w:rsidRDefault="00E82266" w:rsidP="00E82266">
      <w:pPr>
        <w:pStyle w:val="Textkrper"/>
        <w:numPr>
          <w:ilvl w:val="0"/>
          <w:numId w:val="11"/>
        </w:numPr>
        <w:rPr>
          <w:rFonts w:cstheme="minorBidi"/>
          <w:sz w:val="22"/>
          <w:lang w:eastAsia="en-US"/>
        </w:rPr>
      </w:pPr>
      <w:r w:rsidRPr="00E82266">
        <w:rPr>
          <w:rFonts w:cstheme="minorBidi"/>
          <w:sz w:val="22"/>
          <w:lang w:eastAsia="en-US"/>
        </w:rPr>
        <w:t>K3: Mathematisch modellieren</w:t>
      </w:r>
    </w:p>
    <w:p w14:paraId="4EABB195" w14:textId="5B1BB1C3" w:rsidR="00E82266" w:rsidRPr="00E82266" w:rsidRDefault="00E82266" w:rsidP="00E82266">
      <w:pPr>
        <w:pStyle w:val="Textkrper"/>
        <w:numPr>
          <w:ilvl w:val="0"/>
          <w:numId w:val="11"/>
        </w:numPr>
        <w:rPr>
          <w:rFonts w:cstheme="minorBidi"/>
          <w:sz w:val="22"/>
          <w:lang w:eastAsia="en-US"/>
        </w:rPr>
      </w:pPr>
      <w:r w:rsidRPr="00E82266">
        <w:rPr>
          <w:rFonts w:cstheme="minorBidi"/>
          <w:sz w:val="22"/>
          <w:lang w:eastAsia="en-US"/>
        </w:rPr>
        <w:t>K4: Mathematische Darstellungen verwenden</w:t>
      </w:r>
    </w:p>
    <w:p w14:paraId="2BC870EE" w14:textId="1402DB92" w:rsidR="00E82266" w:rsidRDefault="00E82266" w:rsidP="00E82266">
      <w:pPr>
        <w:pStyle w:val="Textkrper"/>
        <w:numPr>
          <w:ilvl w:val="0"/>
          <w:numId w:val="11"/>
        </w:numPr>
        <w:rPr>
          <w:rFonts w:cstheme="minorBidi"/>
          <w:sz w:val="22"/>
          <w:lang w:eastAsia="en-US"/>
        </w:rPr>
      </w:pPr>
      <w:r w:rsidRPr="00E82266">
        <w:rPr>
          <w:rFonts w:cstheme="minorBidi"/>
          <w:sz w:val="22"/>
          <w:lang w:eastAsia="en-US"/>
        </w:rPr>
        <w:t>K5: Mit symbolischen, formalen und technischen Elementen der Mathematik umgehen</w:t>
      </w:r>
    </w:p>
    <w:p w14:paraId="4CAE34AC" w14:textId="65B60A25" w:rsidR="009004C2" w:rsidRPr="00E82266" w:rsidRDefault="009004C2" w:rsidP="00E82266">
      <w:pPr>
        <w:pStyle w:val="Textkrper"/>
        <w:numPr>
          <w:ilvl w:val="0"/>
          <w:numId w:val="11"/>
        </w:numPr>
        <w:rPr>
          <w:rFonts w:cstheme="minorBidi"/>
          <w:sz w:val="22"/>
          <w:lang w:eastAsia="en-US"/>
        </w:rPr>
      </w:pPr>
      <w:r>
        <w:rPr>
          <w:rFonts w:cstheme="minorBidi"/>
          <w:sz w:val="22"/>
          <w:lang w:eastAsia="en-US"/>
        </w:rPr>
        <w:t>K6: Mathematisch kommunizieren</w:t>
      </w:r>
    </w:p>
    <w:p w14:paraId="43A11F18" w14:textId="77777777" w:rsidR="00E82266" w:rsidRPr="00E82266" w:rsidRDefault="00E82266" w:rsidP="00042412">
      <w:pPr>
        <w:pStyle w:val="Textkrper"/>
        <w:rPr>
          <w:rFonts w:cstheme="minorBidi"/>
          <w:sz w:val="22"/>
          <w:lang w:eastAsia="en-US"/>
        </w:rPr>
      </w:pPr>
    </w:p>
    <w:p w14:paraId="1732C43F" w14:textId="0824E4F9" w:rsidR="00E82266" w:rsidRPr="00E82266" w:rsidRDefault="00E82266" w:rsidP="00042412">
      <w:pPr>
        <w:pStyle w:val="Textkrper"/>
        <w:rPr>
          <w:rFonts w:cstheme="minorBidi"/>
          <w:sz w:val="22"/>
          <w:lang w:eastAsia="en-US"/>
        </w:rPr>
      </w:pPr>
      <w:r w:rsidRPr="00E82266">
        <w:rPr>
          <w:rFonts w:cstheme="minorBidi"/>
          <w:sz w:val="22"/>
          <w:lang w:eastAsia="en-US"/>
        </w:rPr>
        <w:t>Vor dem Einsatz dieses Lernkurses sollten Sie mit Ihren Schülerinnen und Schülern bereits d</w:t>
      </w:r>
      <w:r w:rsidR="009004C2">
        <w:rPr>
          <w:rFonts w:cstheme="minorBidi"/>
          <w:sz w:val="22"/>
          <w:lang w:eastAsia="en-US"/>
        </w:rPr>
        <w:t>ie</w:t>
      </w:r>
      <w:r w:rsidRPr="00E82266">
        <w:rPr>
          <w:rFonts w:cstheme="minorBidi"/>
          <w:sz w:val="22"/>
          <w:lang w:eastAsia="en-US"/>
        </w:rPr>
        <w:t xml:space="preserve"> Them</w:t>
      </w:r>
      <w:r w:rsidR="009004C2">
        <w:rPr>
          <w:rFonts w:cstheme="minorBidi"/>
          <w:sz w:val="22"/>
          <w:lang w:eastAsia="en-US"/>
        </w:rPr>
        <w:t>en</w:t>
      </w:r>
      <w:r w:rsidRPr="00E82266">
        <w:rPr>
          <w:rFonts w:cstheme="minorBidi"/>
          <w:sz w:val="22"/>
          <w:lang w:eastAsia="en-US"/>
        </w:rPr>
        <w:t xml:space="preserve"> </w:t>
      </w:r>
      <w:r w:rsidR="00B65751">
        <w:rPr>
          <w:rFonts w:cstheme="minorBidi"/>
          <w:sz w:val="22"/>
          <w:lang w:eastAsia="en-US"/>
        </w:rPr>
        <w:t>„</w:t>
      </w:r>
      <w:r w:rsidR="00342B27">
        <w:rPr>
          <w:rFonts w:cstheme="minorBidi"/>
          <w:sz w:val="22"/>
          <w:lang w:eastAsia="en-US"/>
        </w:rPr>
        <w:t>Lineares Wachstum</w:t>
      </w:r>
      <w:r w:rsidR="00DD3FCD">
        <w:rPr>
          <w:rFonts w:cstheme="minorBidi"/>
          <w:sz w:val="22"/>
          <w:lang w:eastAsia="en-US"/>
        </w:rPr>
        <w:t>“</w:t>
      </w:r>
      <w:r w:rsidR="009004C2">
        <w:rPr>
          <w:rFonts w:cstheme="minorBidi"/>
          <w:sz w:val="22"/>
          <w:lang w:eastAsia="en-US"/>
        </w:rPr>
        <w:t>, „</w:t>
      </w:r>
      <w:r w:rsidR="00B65751">
        <w:rPr>
          <w:rFonts w:cstheme="minorBidi"/>
          <w:sz w:val="22"/>
          <w:lang w:eastAsia="en-US"/>
        </w:rPr>
        <w:t>Rechnen</w:t>
      </w:r>
      <w:r w:rsidR="009004C2">
        <w:rPr>
          <w:rFonts w:cstheme="minorBidi"/>
          <w:sz w:val="22"/>
          <w:lang w:eastAsia="en-US"/>
        </w:rPr>
        <w:t xml:space="preserve"> mit </w:t>
      </w:r>
      <w:r w:rsidR="00342B27">
        <w:rPr>
          <w:rFonts w:cstheme="minorBidi"/>
          <w:sz w:val="22"/>
          <w:lang w:eastAsia="en-US"/>
        </w:rPr>
        <w:t>Potenzen</w:t>
      </w:r>
      <w:r w:rsidR="009004C2">
        <w:rPr>
          <w:rFonts w:cstheme="minorBidi"/>
          <w:sz w:val="22"/>
          <w:lang w:eastAsia="en-US"/>
        </w:rPr>
        <w:t>“</w:t>
      </w:r>
      <w:r w:rsidR="00342B27">
        <w:rPr>
          <w:rFonts w:cstheme="minorBidi"/>
          <w:sz w:val="22"/>
          <w:lang w:eastAsia="en-US"/>
        </w:rPr>
        <w:t>, „Zeichnen von Schaubildern“</w:t>
      </w:r>
      <w:r w:rsidR="009004C2">
        <w:rPr>
          <w:rFonts w:cstheme="minorBidi"/>
          <w:sz w:val="22"/>
          <w:lang w:eastAsia="en-US"/>
        </w:rPr>
        <w:t xml:space="preserve"> und „</w:t>
      </w:r>
      <w:r w:rsidR="00342B27">
        <w:rPr>
          <w:rFonts w:cstheme="minorBidi"/>
          <w:sz w:val="22"/>
          <w:lang w:eastAsia="en-US"/>
        </w:rPr>
        <w:t>Rechnen mit Wurzeln“</w:t>
      </w:r>
      <w:r w:rsidRPr="00E82266">
        <w:rPr>
          <w:rFonts w:cstheme="minorBidi"/>
          <w:sz w:val="22"/>
          <w:lang w:eastAsia="en-US"/>
        </w:rPr>
        <w:t xml:space="preserve"> besprochen haben. </w:t>
      </w:r>
    </w:p>
    <w:p w14:paraId="119F6747" w14:textId="77777777" w:rsidR="00042412" w:rsidRPr="00E82266" w:rsidRDefault="00042412" w:rsidP="00042412">
      <w:pPr>
        <w:jc w:val="both"/>
        <w:rPr>
          <w:rFonts w:asciiTheme="minorHAnsi" w:hAnsiTheme="minorHAnsi"/>
          <w:b/>
          <w:bCs/>
          <w:color w:val="000000" w:themeColor="text1"/>
          <w:sz w:val="22"/>
          <w:szCs w:val="22"/>
        </w:rPr>
      </w:pPr>
    </w:p>
    <w:p w14:paraId="2B49BFB9" w14:textId="77777777" w:rsidR="00A33B5D" w:rsidRPr="00E82266" w:rsidRDefault="00A33B5D" w:rsidP="00A33B5D">
      <w:pPr>
        <w:rPr>
          <w:rFonts w:asciiTheme="minorHAnsi" w:hAnsiTheme="minorHAnsi"/>
          <w:bCs/>
          <w:sz w:val="22"/>
          <w:szCs w:val="22"/>
        </w:rPr>
      </w:pPr>
      <w:r w:rsidRPr="00E82266">
        <w:rPr>
          <w:rFonts w:asciiTheme="minorHAnsi" w:hAnsiTheme="minorHAnsi"/>
          <w:bCs/>
          <w:sz w:val="22"/>
          <w:szCs w:val="22"/>
        </w:rPr>
        <w:t xml:space="preserve">Zu Beginn des Lernkurses werden die Schülerinnen und Schüler auf das zu Grunde liegende Lernbeispiel des Kurses eingestimmt: </w:t>
      </w:r>
    </w:p>
    <w:p w14:paraId="4FE661AF" w14:textId="77777777" w:rsidR="00326302" w:rsidRPr="00326302" w:rsidRDefault="00A33B5D" w:rsidP="00326302">
      <w:pPr>
        <w:pStyle w:val="StandardWeb"/>
        <w:shd w:val="clear" w:color="auto" w:fill="F9F9F9"/>
        <w:spacing w:before="0" w:beforeAutospacing="0"/>
        <w:rPr>
          <w:rFonts w:asciiTheme="minorHAnsi" w:hAnsiTheme="minorHAnsi"/>
          <w:bCs/>
          <w:sz w:val="22"/>
          <w:szCs w:val="22"/>
        </w:rPr>
      </w:pPr>
      <w:r w:rsidRPr="00326302">
        <w:rPr>
          <w:rFonts w:asciiTheme="minorHAnsi" w:hAnsiTheme="minorHAnsi"/>
          <w:bCs/>
          <w:sz w:val="22"/>
          <w:szCs w:val="22"/>
        </w:rPr>
        <w:t>„</w:t>
      </w:r>
      <w:r w:rsidR="00326302" w:rsidRPr="00326302">
        <w:rPr>
          <w:rFonts w:asciiTheme="minorHAnsi" w:hAnsiTheme="minorHAnsi"/>
          <w:bCs/>
          <w:sz w:val="22"/>
          <w:szCs w:val="22"/>
        </w:rPr>
        <w:t>In den Monaten April bis Juni beginnt die Pflanzenwelt intensiv zu blühen. Zu diesem Zweck wächst ein Bienenvolk stark an, um genügend Nektar für die Honigproduktion sammeln zu können.</w:t>
      </w:r>
    </w:p>
    <w:p w14:paraId="543E51F3" w14:textId="674C98EC" w:rsidR="00326302" w:rsidRPr="00326302" w:rsidRDefault="00326302" w:rsidP="00326302">
      <w:pPr>
        <w:shd w:val="clear" w:color="auto" w:fill="F9F9F9"/>
        <w:spacing w:after="100" w:afterAutospacing="1"/>
        <w:rPr>
          <w:rFonts w:asciiTheme="minorHAnsi" w:hAnsiTheme="minorHAnsi"/>
          <w:bCs/>
          <w:sz w:val="22"/>
          <w:szCs w:val="22"/>
        </w:rPr>
      </w:pPr>
      <w:r w:rsidRPr="00326302">
        <w:rPr>
          <w:rFonts w:asciiTheme="minorHAnsi" w:hAnsiTheme="minorHAnsi"/>
          <w:bCs/>
          <w:sz w:val="22"/>
          <w:szCs w:val="22"/>
        </w:rPr>
        <w:t>Ziel dieses Kurses wird es sein, ein passendes Modell zu finden, um die Größe und Dynamik eines Bienenvolkes zu modellieren. Damit können Sie dann zum Beispiel Prognosen über die Volksstärke zu einem bestimmten Zeitpunkt treffen.</w:t>
      </w:r>
      <w:r>
        <w:rPr>
          <w:rFonts w:asciiTheme="minorHAnsi" w:hAnsiTheme="minorHAnsi"/>
          <w:bCs/>
          <w:sz w:val="22"/>
          <w:szCs w:val="22"/>
        </w:rPr>
        <w:t>“</w:t>
      </w:r>
    </w:p>
    <w:p w14:paraId="6C4BF5C4" w14:textId="1503DA9C" w:rsidR="00042412" w:rsidRPr="00E82266" w:rsidRDefault="00042412" w:rsidP="00326302">
      <w:pPr>
        <w:ind w:left="708"/>
        <w:rPr>
          <w:rFonts w:asciiTheme="minorHAnsi" w:hAnsiTheme="minorHAnsi"/>
          <w:bCs/>
          <w:sz w:val="22"/>
          <w:szCs w:val="22"/>
        </w:rPr>
      </w:pPr>
    </w:p>
    <w:p w14:paraId="3920480E" w14:textId="77777777" w:rsidR="00D7473D" w:rsidRPr="00E82266" w:rsidRDefault="00D7473D" w:rsidP="00D7473D">
      <w:pPr>
        <w:jc w:val="both"/>
        <w:rPr>
          <w:rFonts w:asciiTheme="minorHAnsi" w:hAnsiTheme="minorHAnsi"/>
          <w:sz w:val="22"/>
          <w:szCs w:val="22"/>
        </w:rPr>
      </w:pPr>
      <w:r w:rsidRPr="00E82266">
        <w:rPr>
          <w:rFonts w:asciiTheme="minorHAnsi" w:hAnsiTheme="minorHAnsi"/>
          <w:bCs/>
          <w:sz w:val="22"/>
          <w:szCs w:val="22"/>
        </w:rPr>
        <w:t xml:space="preserve">Durch den nachfolgend abgebildeten </w:t>
      </w:r>
      <w:proofErr w:type="spellStart"/>
      <w:r w:rsidRPr="00E82266">
        <w:rPr>
          <w:rFonts w:asciiTheme="minorHAnsi" w:hAnsiTheme="minorHAnsi"/>
          <w:bCs/>
          <w:sz w:val="22"/>
          <w:szCs w:val="22"/>
        </w:rPr>
        <w:t>Advance</w:t>
      </w:r>
      <w:proofErr w:type="spellEnd"/>
      <w:r w:rsidRPr="00E82266">
        <w:rPr>
          <w:rFonts w:asciiTheme="minorHAnsi" w:hAnsiTheme="minorHAnsi"/>
          <w:bCs/>
          <w:sz w:val="22"/>
          <w:szCs w:val="22"/>
        </w:rPr>
        <w:t xml:space="preserve"> Organizer können sich d</w:t>
      </w:r>
      <w:r w:rsidR="00A33B5D" w:rsidRPr="00E82266">
        <w:rPr>
          <w:rFonts w:asciiTheme="minorHAnsi" w:hAnsiTheme="minorHAnsi"/>
          <w:bCs/>
          <w:sz w:val="22"/>
          <w:szCs w:val="22"/>
        </w:rPr>
        <w:t xml:space="preserve">ie Schülerinnen und Schüler einen visuellen Überblick über das </w:t>
      </w:r>
      <w:r w:rsidRPr="00E82266">
        <w:rPr>
          <w:rFonts w:asciiTheme="minorHAnsi" w:hAnsiTheme="minorHAnsi"/>
          <w:bCs/>
          <w:sz w:val="22"/>
          <w:szCs w:val="22"/>
        </w:rPr>
        <w:t>Lernthema</w:t>
      </w:r>
      <w:r w:rsidR="00A33B5D" w:rsidRPr="00E82266">
        <w:rPr>
          <w:rFonts w:asciiTheme="minorHAnsi" w:hAnsiTheme="minorHAnsi"/>
          <w:bCs/>
          <w:sz w:val="22"/>
          <w:szCs w:val="22"/>
        </w:rPr>
        <w:t xml:space="preserve"> verschaffen</w:t>
      </w:r>
      <w:r w:rsidRPr="00E82266">
        <w:rPr>
          <w:rFonts w:asciiTheme="minorHAnsi" w:hAnsiTheme="minorHAnsi"/>
          <w:bCs/>
          <w:sz w:val="22"/>
          <w:szCs w:val="22"/>
        </w:rPr>
        <w:t xml:space="preserve">. Flankierend dazu listet die Lernwegeliste alle zu fördernden </w:t>
      </w:r>
      <w:r w:rsidR="00042412" w:rsidRPr="00E82266">
        <w:rPr>
          <w:rFonts w:asciiTheme="minorHAnsi" w:hAnsiTheme="minorHAnsi"/>
          <w:sz w:val="22"/>
          <w:szCs w:val="22"/>
        </w:rPr>
        <w:t>fachlichen wie auch überfachlichen Teilkompetenzen als „Ich kann“-Formulierung auf</w:t>
      </w:r>
      <w:r w:rsidRPr="00E82266">
        <w:rPr>
          <w:rFonts w:asciiTheme="minorHAnsi" w:hAnsiTheme="minorHAnsi"/>
          <w:sz w:val="22"/>
          <w:szCs w:val="22"/>
        </w:rPr>
        <w:t xml:space="preserve">. </w:t>
      </w:r>
    </w:p>
    <w:p w14:paraId="267911A3" w14:textId="77777777" w:rsidR="00D7473D" w:rsidRPr="00E82266" w:rsidRDefault="00D7473D" w:rsidP="00D7473D">
      <w:pPr>
        <w:jc w:val="both"/>
        <w:rPr>
          <w:rFonts w:asciiTheme="minorHAnsi" w:hAnsiTheme="minorHAnsi"/>
          <w:sz w:val="22"/>
          <w:szCs w:val="22"/>
        </w:rPr>
      </w:pPr>
    </w:p>
    <w:p w14:paraId="0DA657CF" w14:textId="38626E65" w:rsidR="00D7473D" w:rsidRPr="00E82266" w:rsidRDefault="00D7473D" w:rsidP="00D7473D">
      <w:pPr>
        <w:jc w:val="both"/>
        <w:rPr>
          <w:rFonts w:asciiTheme="minorHAnsi" w:hAnsiTheme="minorHAnsi"/>
          <w:sz w:val="22"/>
          <w:szCs w:val="22"/>
        </w:rPr>
      </w:pPr>
      <w:r w:rsidRPr="00E82266">
        <w:rPr>
          <w:rFonts w:asciiTheme="minorHAnsi" w:hAnsiTheme="minorHAnsi"/>
          <w:sz w:val="22"/>
          <w:szCs w:val="22"/>
        </w:rPr>
        <w:t xml:space="preserve">Das Lernthema ist in </w:t>
      </w:r>
      <w:r w:rsidR="00326302">
        <w:rPr>
          <w:rFonts w:asciiTheme="minorHAnsi" w:hAnsiTheme="minorHAnsi"/>
          <w:sz w:val="22"/>
          <w:szCs w:val="22"/>
        </w:rPr>
        <w:t>fünf</w:t>
      </w:r>
      <w:r w:rsidRPr="00E82266">
        <w:rPr>
          <w:rFonts w:asciiTheme="minorHAnsi" w:hAnsiTheme="minorHAnsi"/>
          <w:sz w:val="22"/>
          <w:szCs w:val="22"/>
        </w:rPr>
        <w:t xml:space="preserve"> aufeinander aufbauende Lernschritte gegliedert. Innerhalb dieser Lernschritte werden sowohl fachliche als auch überfachliche Kompetenzen vermittelt</w:t>
      </w:r>
      <w:r w:rsidR="001C38DB" w:rsidRPr="00E82266">
        <w:rPr>
          <w:rFonts w:asciiTheme="minorHAnsi" w:hAnsiTheme="minorHAnsi"/>
          <w:sz w:val="22"/>
          <w:szCs w:val="22"/>
        </w:rPr>
        <w:t>.</w:t>
      </w:r>
      <w:r w:rsidRPr="00E82266">
        <w:rPr>
          <w:rFonts w:asciiTheme="minorHAnsi" w:hAnsiTheme="minorHAnsi"/>
          <w:sz w:val="22"/>
          <w:szCs w:val="22"/>
        </w:rPr>
        <w:t xml:space="preserve"> </w:t>
      </w:r>
      <w:r w:rsidR="001C38DB" w:rsidRPr="00E82266">
        <w:rPr>
          <w:rFonts w:asciiTheme="minorHAnsi" w:hAnsiTheme="minorHAnsi"/>
          <w:sz w:val="22"/>
          <w:szCs w:val="22"/>
        </w:rPr>
        <w:t>D</w:t>
      </w:r>
      <w:r w:rsidRPr="00E82266">
        <w:rPr>
          <w:rFonts w:asciiTheme="minorHAnsi" w:hAnsiTheme="minorHAnsi"/>
          <w:sz w:val="22"/>
          <w:szCs w:val="22"/>
        </w:rPr>
        <w:t>ie</w:t>
      </w:r>
      <w:r w:rsidR="001C38DB" w:rsidRPr="00E82266">
        <w:rPr>
          <w:rFonts w:asciiTheme="minorHAnsi" w:hAnsiTheme="minorHAnsi"/>
          <w:sz w:val="22"/>
          <w:szCs w:val="22"/>
        </w:rPr>
        <w:t xml:space="preserve"> Lernmaterialien sind in großen Teilen</w:t>
      </w:r>
      <w:r w:rsidRPr="00E82266">
        <w:rPr>
          <w:rFonts w:asciiTheme="minorHAnsi" w:hAnsiTheme="minorHAnsi"/>
          <w:sz w:val="22"/>
          <w:szCs w:val="22"/>
        </w:rPr>
        <w:t xml:space="preserve"> binnen- und niveaudifferenziert </w:t>
      </w:r>
      <w:r w:rsidR="001C38DB" w:rsidRPr="00E82266">
        <w:rPr>
          <w:rFonts w:asciiTheme="minorHAnsi" w:hAnsiTheme="minorHAnsi"/>
          <w:sz w:val="22"/>
          <w:szCs w:val="22"/>
        </w:rPr>
        <w:t>gestaltet</w:t>
      </w:r>
      <w:r w:rsidRPr="00E82266">
        <w:rPr>
          <w:rFonts w:asciiTheme="minorHAnsi" w:hAnsiTheme="minorHAnsi"/>
          <w:sz w:val="22"/>
          <w:szCs w:val="22"/>
        </w:rPr>
        <w:t xml:space="preserve">. </w:t>
      </w:r>
    </w:p>
    <w:p w14:paraId="41835F84" w14:textId="77777777" w:rsidR="00D7473D" w:rsidRPr="00E82266" w:rsidRDefault="00D7473D" w:rsidP="00D7473D">
      <w:pPr>
        <w:jc w:val="both"/>
        <w:rPr>
          <w:rFonts w:asciiTheme="minorHAnsi" w:hAnsiTheme="minorHAnsi"/>
          <w:sz w:val="22"/>
          <w:szCs w:val="22"/>
        </w:rPr>
      </w:pPr>
    </w:p>
    <w:p w14:paraId="67F41115" w14:textId="48BB3E91" w:rsidR="00042412" w:rsidRPr="00E82266" w:rsidRDefault="00AB0953" w:rsidP="00042412">
      <w:pPr>
        <w:tabs>
          <w:tab w:val="left" w:pos="7797"/>
        </w:tabs>
        <w:spacing w:line="264" w:lineRule="auto"/>
        <w:jc w:val="both"/>
        <w:rPr>
          <w:rFonts w:asciiTheme="minorHAnsi" w:hAnsiTheme="minorHAnsi"/>
          <w:sz w:val="22"/>
          <w:szCs w:val="22"/>
        </w:rPr>
      </w:pPr>
      <w:r w:rsidRPr="00E82266">
        <w:rPr>
          <w:rFonts w:asciiTheme="minorHAnsi" w:hAnsiTheme="minorHAnsi"/>
          <w:sz w:val="22"/>
          <w:szCs w:val="22"/>
        </w:rPr>
        <w:t xml:space="preserve">Am Ende der Bearbeitung des Lernthemas entsteht ein selbsterstelltes Video als Lernprodukt bzw. Handlungsergebnis, in </w:t>
      </w:r>
      <w:r w:rsidR="009004C2">
        <w:rPr>
          <w:rFonts w:asciiTheme="minorHAnsi" w:hAnsiTheme="minorHAnsi"/>
          <w:sz w:val="22"/>
          <w:szCs w:val="22"/>
        </w:rPr>
        <w:t xml:space="preserve">dem </w:t>
      </w:r>
      <w:r w:rsidR="00342B27">
        <w:rPr>
          <w:rFonts w:asciiTheme="minorHAnsi" w:hAnsiTheme="minorHAnsi"/>
          <w:sz w:val="22"/>
          <w:szCs w:val="22"/>
        </w:rPr>
        <w:t>die zentrale Aufgabe des Kurses vollständig</w:t>
      </w:r>
      <w:r w:rsidR="009004C2">
        <w:rPr>
          <w:rFonts w:asciiTheme="minorHAnsi" w:hAnsiTheme="minorHAnsi"/>
          <w:sz w:val="22"/>
          <w:szCs w:val="22"/>
        </w:rPr>
        <w:t xml:space="preserve"> mathematisch untersucht wird.</w:t>
      </w:r>
    </w:p>
    <w:p w14:paraId="1940536F" w14:textId="77777777" w:rsidR="00042412" w:rsidRPr="00E82266" w:rsidRDefault="00042412" w:rsidP="00042412">
      <w:pPr>
        <w:tabs>
          <w:tab w:val="left" w:pos="7797"/>
        </w:tabs>
        <w:spacing w:line="264" w:lineRule="auto"/>
        <w:jc w:val="both"/>
        <w:rPr>
          <w:rFonts w:asciiTheme="minorHAnsi" w:hAnsiTheme="minorHAnsi"/>
          <w:sz w:val="22"/>
          <w:szCs w:val="22"/>
        </w:rPr>
      </w:pPr>
    </w:p>
    <w:p w14:paraId="53CD8604" w14:textId="2A6322B9" w:rsidR="00AB0953" w:rsidRPr="00E82266" w:rsidRDefault="00AB0953" w:rsidP="00042412">
      <w:pPr>
        <w:tabs>
          <w:tab w:val="left" w:pos="7797"/>
        </w:tabs>
        <w:spacing w:line="264" w:lineRule="auto"/>
        <w:jc w:val="both"/>
        <w:rPr>
          <w:rFonts w:asciiTheme="minorHAnsi" w:hAnsiTheme="minorHAnsi"/>
          <w:sz w:val="22"/>
          <w:szCs w:val="22"/>
        </w:rPr>
      </w:pPr>
      <w:r w:rsidRPr="00E82266">
        <w:rPr>
          <w:rFonts w:asciiTheme="minorHAnsi" w:hAnsiTheme="minorHAnsi"/>
          <w:sz w:val="22"/>
          <w:szCs w:val="22"/>
        </w:rPr>
        <w:t xml:space="preserve">Alle Motivationen sowie Arbeitsaufträge sind so ausgestaltet, dass die Lernenden stets das Gefühl der Machbarkeit haben und einen hohen Grad an Selbstwirksamkeit erfahren. Sowohl auf individueller als </w:t>
      </w:r>
      <w:r w:rsidRPr="00E82266">
        <w:rPr>
          <w:rFonts w:asciiTheme="minorHAnsi" w:hAnsiTheme="minorHAnsi"/>
          <w:sz w:val="22"/>
          <w:szCs w:val="22"/>
        </w:rPr>
        <w:lastRenderedPageBreak/>
        <w:t xml:space="preserve">auch kooperativer Ebene </w:t>
      </w:r>
      <w:r w:rsidR="00DD3FCD">
        <w:rPr>
          <w:rFonts w:asciiTheme="minorHAnsi" w:hAnsiTheme="minorHAnsi"/>
          <w:sz w:val="22"/>
          <w:szCs w:val="22"/>
        </w:rPr>
        <w:t>werden</w:t>
      </w:r>
      <w:r w:rsidRPr="00E82266">
        <w:rPr>
          <w:rFonts w:asciiTheme="minorHAnsi" w:hAnsiTheme="minorHAnsi"/>
          <w:sz w:val="22"/>
          <w:szCs w:val="22"/>
        </w:rPr>
        <w:t xml:space="preserve"> die Schülerinnen und Schüler durch die sprachsensibel formulierten Arbeitsaufträge </w:t>
      </w:r>
      <w:r w:rsidR="00DD3FCD">
        <w:rPr>
          <w:rFonts w:asciiTheme="minorHAnsi" w:hAnsiTheme="minorHAnsi"/>
          <w:sz w:val="22"/>
          <w:szCs w:val="22"/>
        </w:rPr>
        <w:t xml:space="preserve">aktiviert und gelangen </w:t>
      </w:r>
      <w:r w:rsidRPr="00E82266">
        <w:rPr>
          <w:rFonts w:asciiTheme="minorHAnsi" w:hAnsiTheme="minorHAnsi"/>
          <w:sz w:val="22"/>
          <w:szCs w:val="22"/>
        </w:rPr>
        <w:t xml:space="preserve">rasch ins </w:t>
      </w:r>
      <w:r w:rsidR="00DD3FCD">
        <w:rPr>
          <w:rFonts w:asciiTheme="minorHAnsi" w:hAnsiTheme="minorHAnsi"/>
          <w:sz w:val="22"/>
          <w:szCs w:val="22"/>
        </w:rPr>
        <w:t>Handeln</w:t>
      </w:r>
      <w:r w:rsidRPr="00E82266">
        <w:rPr>
          <w:rFonts w:asciiTheme="minorHAnsi" w:hAnsiTheme="minorHAnsi"/>
          <w:sz w:val="22"/>
          <w:szCs w:val="22"/>
        </w:rPr>
        <w:t xml:space="preserve">. </w:t>
      </w:r>
    </w:p>
    <w:p w14:paraId="7116C361" w14:textId="3AF9B5BD" w:rsidR="003E4324" w:rsidRDefault="003E4324" w:rsidP="00042412">
      <w:pPr>
        <w:rPr>
          <w:rFonts w:asciiTheme="minorHAnsi" w:hAnsiTheme="minorHAnsi"/>
          <w:sz w:val="22"/>
          <w:szCs w:val="22"/>
        </w:rPr>
      </w:pPr>
    </w:p>
    <w:p w14:paraId="18BDEB07" w14:textId="77777777" w:rsidR="009004C2" w:rsidRPr="00E82266" w:rsidRDefault="009004C2" w:rsidP="00042412">
      <w:pPr>
        <w:rPr>
          <w:rFonts w:asciiTheme="minorHAnsi" w:hAnsiTheme="minorHAnsi"/>
          <w:sz w:val="22"/>
          <w:szCs w:val="22"/>
        </w:rPr>
      </w:pPr>
    </w:p>
    <w:p w14:paraId="11525C8C" w14:textId="77777777" w:rsidR="003E4324" w:rsidRPr="00E82266" w:rsidRDefault="003E4324" w:rsidP="00042412">
      <w:pPr>
        <w:rPr>
          <w:rFonts w:asciiTheme="minorHAnsi" w:hAnsiTheme="minorHAnsi"/>
          <w:sz w:val="22"/>
          <w:szCs w:val="22"/>
        </w:rPr>
      </w:pPr>
      <w:r w:rsidRPr="00E82266">
        <w:rPr>
          <w:rFonts w:asciiTheme="minorHAnsi" w:hAnsiTheme="minorHAnsi"/>
          <w:sz w:val="22"/>
          <w:szCs w:val="22"/>
        </w:rPr>
        <w:t>Hinweise zur Umsetzung:</w:t>
      </w:r>
    </w:p>
    <w:p w14:paraId="0D937F2E" w14:textId="51076094" w:rsidR="003D68D1" w:rsidRPr="003D68D1" w:rsidRDefault="003D68D1" w:rsidP="007D38CC">
      <w:pPr>
        <w:pStyle w:val="Textkrper"/>
        <w:numPr>
          <w:ilvl w:val="0"/>
          <w:numId w:val="1"/>
        </w:numPr>
        <w:rPr>
          <w:sz w:val="22"/>
        </w:rPr>
      </w:pPr>
      <w:r>
        <w:rPr>
          <w:sz w:val="22"/>
        </w:rPr>
        <w:t xml:space="preserve">Der Umfang </w:t>
      </w:r>
      <w:r w:rsidR="000D6259">
        <w:rPr>
          <w:sz w:val="22"/>
        </w:rPr>
        <w:t>dieses</w:t>
      </w:r>
      <w:bookmarkStart w:id="0" w:name="_GoBack"/>
      <w:bookmarkEnd w:id="0"/>
      <w:r>
        <w:rPr>
          <w:sz w:val="22"/>
        </w:rPr>
        <w:t xml:space="preserve"> Kurses beträgt ca. 10 x 45 Minuten</w:t>
      </w:r>
      <w:r w:rsidR="000D6259">
        <w:rPr>
          <w:sz w:val="22"/>
        </w:rPr>
        <w:t>.</w:t>
      </w:r>
    </w:p>
    <w:p w14:paraId="1FB52786" w14:textId="7678A65F" w:rsidR="007D38CC" w:rsidRPr="00E82266" w:rsidRDefault="007D38CC" w:rsidP="007D38CC">
      <w:pPr>
        <w:pStyle w:val="Textkrper"/>
        <w:numPr>
          <w:ilvl w:val="0"/>
          <w:numId w:val="1"/>
        </w:numPr>
        <w:rPr>
          <w:sz w:val="22"/>
        </w:rPr>
      </w:pPr>
      <w:r w:rsidRPr="00E82266">
        <w:rPr>
          <w:rFonts w:cstheme="minorBidi"/>
          <w:sz w:val="22"/>
          <w:lang w:eastAsia="en-US"/>
        </w:rPr>
        <w:t xml:space="preserve">Insofern die im Kurs eingepflegten interaktiven Elemente keine </w:t>
      </w:r>
      <w:proofErr w:type="spellStart"/>
      <w:r w:rsidRPr="00E82266">
        <w:rPr>
          <w:rFonts w:cstheme="minorBidi"/>
          <w:sz w:val="22"/>
          <w:lang w:eastAsia="en-US"/>
        </w:rPr>
        <w:t>Moodleaktivitäten</w:t>
      </w:r>
      <w:proofErr w:type="spellEnd"/>
      <w:r w:rsidRPr="00E82266">
        <w:rPr>
          <w:rFonts w:cstheme="minorBidi"/>
          <w:sz w:val="22"/>
          <w:lang w:eastAsia="en-US"/>
        </w:rPr>
        <w:t xml:space="preserve"> darstellen, müssen diese vor dem unterrichtlichen Einsatz neu erstellt werden. Hierbei handelt es sich um die folgenden Elemente: </w:t>
      </w:r>
    </w:p>
    <w:p w14:paraId="03BA1028" w14:textId="77777777" w:rsidR="00940921" w:rsidRPr="00E82266" w:rsidRDefault="00940921" w:rsidP="00940921">
      <w:pPr>
        <w:pStyle w:val="Textkrper"/>
        <w:rPr>
          <w:sz w:val="22"/>
        </w:rPr>
      </w:pPr>
    </w:p>
    <w:p w14:paraId="3A1E7E3B" w14:textId="77777777" w:rsidR="007D38CC" w:rsidRPr="00E82266" w:rsidRDefault="007D38CC" w:rsidP="007D38CC">
      <w:pPr>
        <w:pStyle w:val="Textkrper"/>
        <w:numPr>
          <w:ilvl w:val="1"/>
          <w:numId w:val="1"/>
        </w:numPr>
        <w:rPr>
          <w:sz w:val="22"/>
        </w:rPr>
      </w:pPr>
      <w:r w:rsidRPr="00E82266">
        <w:rPr>
          <w:sz w:val="22"/>
        </w:rPr>
        <w:t>Lernschritt 1:</w:t>
      </w:r>
    </w:p>
    <w:p w14:paraId="36EA8809" w14:textId="125D0BBA" w:rsidR="000F551F" w:rsidRDefault="000F551F" w:rsidP="007D38CC">
      <w:pPr>
        <w:pStyle w:val="Textkrper"/>
        <w:numPr>
          <w:ilvl w:val="2"/>
          <w:numId w:val="1"/>
        </w:numPr>
        <w:rPr>
          <w:sz w:val="22"/>
        </w:rPr>
      </w:pPr>
      <w:r>
        <w:rPr>
          <w:sz w:val="22"/>
        </w:rPr>
        <w:t>Appetizer: Whiteboard (</w:t>
      </w:r>
      <w:proofErr w:type="spellStart"/>
      <w:r>
        <w:rPr>
          <w:sz w:val="22"/>
        </w:rPr>
        <w:t>Flinga</w:t>
      </w:r>
      <w:proofErr w:type="spellEnd"/>
      <w:r>
        <w:rPr>
          <w:sz w:val="22"/>
        </w:rPr>
        <w:t>)</w:t>
      </w:r>
    </w:p>
    <w:p w14:paraId="3EDD75C6" w14:textId="4C60C175" w:rsidR="007D38CC" w:rsidRPr="00E82266" w:rsidRDefault="007D38CC" w:rsidP="007D38CC">
      <w:pPr>
        <w:pStyle w:val="Textkrper"/>
        <w:numPr>
          <w:ilvl w:val="2"/>
          <w:numId w:val="1"/>
        </w:numPr>
        <w:rPr>
          <w:sz w:val="22"/>
        </w:rPr>
      </w:pPr>
      <w:r w:rsidRPr="00E82266">
        <w:rPr>
          <w:sz w:val="22"/>
        </w:rPr>
        <w:t>Arbeitsauftrag 1: Lerntempoduett (</w:t>
      </w:r>
      <w:proofErr w:type="spellStart"/>
      <w:r w:rsidRPr="00E82266">
        <w:rPr>
          <w:sz w:val="22"/>
        </w:rPr>
        <w:t>Oncoo</w:t>
      </w:r>
      <w:proofErr w:type="spellEnd"/>
      <w:r w:rsidRPr="00E82266">
        <w:rPr>
          <w:sz w:val="22"/>
        </w:rPr>
        <w:t>)</w:t>
      </w:r>
    </w:p>
    <w:p w14:paraId="50FC0CB0" w14:textId="27CD9834" w:rsidR="007D38CC" w:rsidRPr="00E82266" w:rsidRDefault="007D38CC" w:rsidP="007D38CC">
      <w:pPr>
        <w:pStyle w:val="Textkrper"/>
        <w:numPr>
          <w:ilvl w:val="2"/>
          <w:numId w:val="1"/>
        </w:numPr>
        <w:rPr>
          <w:sz w:val="22"/>
        </w:rPr>
      </w:pPr>
      <w:r w:rsidRPr="00E82266">
        <w:rPr>
          <w:sz w:val="22"/>
        </w:rPr>
        <w:t xml:space="preserve">Reflexion: </w:t>
      </w:r>
      <w:r w:rsidR="00342B27">
        <w:rPr>
          <w:sz w:val="22"/>
        </w:rPr>
        <w:t>Zielscheibe</w:t>
      </w:r>
      <w:r w:rsidRPr="00E82266">
        <w:rPr>
          <w:sz w:val="22"/>
        </w:rPr>
        <w:t xml:space="preserve"> (</w:t>
      </w:r>
      <w:proofErr w:type="spellStart"/>
      <w:r w:rsidRPr="00E82266">
        <w:rPr>
          <w:sz w:val="22"/>
        </w:rPr>
        <w:t>Oncoo</w:t>
      </w:r>
      <w:proofErr w:type="spellEnd"/>
      <w:r w:rsidRPr="00E82266">
        <w:rPr>
          <w:sz w:val="22"/>
        </w:rPr>
        <w:t>)</w:t>
      </w:r>
    </w:p>
    <w:p w14:paraId="707F9B05" w14:textId="77777777" w:rsidR="007D38CC" w:rsidRPr="00E82266" w:rsidRDefault="007D38CC" w:rsidP="007D38CC">
      <w:pPr>
        <w:pStyle w:val="Textkrper"/>
        <w:numPr>
          <w:ilvl w:val="1"/>
          <w:numId w:val="1"/>
        </w:numPr>
        <w:rPr>
          <w:sz w:val="22"/>
        </w:rPr>
      </w:pPr>
      <w:r w:rsidRPr="00E82266">
        <w:rPr>
          <w:sz w:val="22"/>
        </w:rPr>
        <w:t>Lernschritt 2:</w:t>
      </w:r>
    </w:p>
    <w:p w14:paraId="20CFD317" w14:textId="77777777" w:rsidR="00342B27" w:rsidRPr="00E82266" w:rsidRDefault="00342B27" w:rsidP="00342B27">
      <w:pPr>
        <w:pStyle w:val="Textkrper"/>
        <w:numPr>
          <w:ilvl w:val="2"/>
          <w:numId w:val="1"/>
        </w:numPr>
        <w:rPr>
          <w:sz w:val="22"/>
        </w:rPr>
      </w:pPr>
      <w:r w:rsidRPr="00E82266">
        <w:rPr>
          <w:sz w:val="22"/>
        </w:rPr>
        <w:t>Arbeitsauftrag 1: Lerntempoduett (</w:t>
      </w:r>
      <w:proofErr w:type="spellStart"/>
      <w:r w:rsidRPr="00E82266">
        <w:rPr>
          <w:sz w:val="22"/>
        </w:rPr>
        <w:t>Oncoo</w:t>
      </w:r>
      <w:proofErr w:type="spellEnd"/>
      <w:r w:rsidRPr="00E82266">
        <w:rPr>
          <w:sz w:val="22"/>
        </w:rPr>
        <w:t>)</w:t>
      </w:r>
    </w:p>
    <w:p w14:paraId="254F0578" w14:textId="77777777" w:rsidR="007D38CC" w:rsidRPr="00E82266" w:rsidRDefault="007D38CC" w:rsidP="007D38CC">
      <w:pPr>
        <w:pStyle w:val="Textkrper"/>
        <w:numPr>
          <w:ilvl w:val="1"/>
          <w:numId w:val="1"/>
        </w:numPr>
        <w:rPr>
          <w:sz w:val="22"/>
        </w:rPr>
      </w:pPr>
      <w:r w:rsidRPr="00E82266">
        <w:rPr>
          <w:sz w:val="22"/>
        </w:rPr>
        <w:t>Lernschritt 3:</w:t>
      </w:r>
    </w:p>
    <w:p w14:paraId="63918EAE" w14:textId="67EC3010" w:rsidR="007D38CC" w:rsidRDefault="00342B27" w:rsidP="007D38CC">
      <w:pPr>
        <w:pStyle w:val="Textkrper"/>
        <w:numPr>
          <w:ilvl w:val="2"/>
          <w:numId w:val="1"/>
        </w:numPr>
        <w:rPr>
          <w:sz w:val="22"/>
        </w:rPr>
      </w:pPr>
      <w:r>
        <w:rPr>
          <w:sz w:val="22"/>
        </w:rPr>
        <w:t>Arbeitsauftrag 2</w:t>
      </w:r>
      <w:r w:rsidR="007D38CC" w:rsidRPr="00E82266">
        <w:rPr>
          <w:sz w:val="22"/>
        </w:rPr>
        <w:t>: Lerntempoduett (</w:t>
      </w:r>
      <w:proofErr w:type="spellStart"/>
      <w:r w:rsidR="007D38CC" w:rsidRPr="00E82266">
        <w:rPr>
          <w:sz w:val="22"/>
        </w:rPr>
        <w:t>Oncoo</w:t>
      </w:r>
      <w:proofErr w:type="spellEnd"/>
      <w:r w:rsidR="007D38CC" w:rsidRPr="00E82266">
        <w:rPr>
          <w:sz w:val="22"/>
        </w:rPr>
        <w:t>)</w:t>
      </w:r>
    </w:p>
    <w:p w14:paraId="7D415070" w14:textId="0CC09D73" w:rsidR="00BD2F64" w:rsidRPr="00E82266" w:rsidRDefault="00BD2F64" w:rsidP="00BD2F64">
      <w:pPr>
        <w:pStyle w:val="Textkrper"/>
        <w:numPr>
          <w:ilvl w:val="1"/>
          <w:numId w:val="1"/>
        </w:numPr>
        <w:rPr>
          <w:sz w:val="22"/>
        </w:rPr>
      </w:pPr>
      <w:r>
        <w:rPr>
          <w:sz w:val="22"/>
        </w:rPr>
        <w:t>Lernschritt 4</w:t>
      </w:r>
      <w:r w:rsidRPr="00E82266">
        <w:rPr>
          <w:sz w:val="22"/>
        </w:rPr>
        <w:t>:</w:t>
      </w:r>
    </w:p>
    <w:p w14:paraId="4DB7CB67" w14:textId="3F439D9E" w:rsidR="00BD2F64" w:rsidRDefault="00BD2F64" w:rsidP="00BD2F64">
      <w:pPr>
        <w:pStyle w:val="Textkrper"/>
        <w:numPr>
          <w:ilvl w:val="2"/>
          <w:numId w:val="1"/>
        </w:numPr>
        <w:rPr>
          <w:sz w:val="22"/>
        </w:rPr>
      </w:pPr>
      <w:r>
        <w:rPr>
          <w:sz w:val="22"/>
        </w:rPr>
        <w:t>Arbeitsauftrag 1</w:t>
      </w:r>
      <w:r w:rsidRPr="00E82266">
        <w:rPr>
          <w:sz w:val="22"/>
        </w:rPr>
        <w:t>: Lerntempoduett (</w:t>
      </w:r>
      <w:proofErr w:type="spellStart"/>
      <w:r w:rsidRPr="00E82266">
        <w:rPr>
          <w:sz w:val="22"/>
        </w:rPr>
        <w:t>Oncoo</w:t>
      </w:r>
      <w:proofErr w:type="spellEnd"/>
      <w:r w:rsidRPr="00E82266">
        <w:rPr>
          <w:sz w:val="22"/>
        </w:rPr>
        <w:t>)</w:t>
      </w:r>
    </w:p>
    <w:p w14:paraId="1AACA522" w14:textId="77777777" w:rsidR="00BD2F64" w:rsidRPr="00E82266" w:rsidRDefault="00BD2F64" w:rsidP="00BD2F64">
      <w:pPr>
        <w:pStyle w:val="Textkrper"/>
        <w:numPr>
          <w:ilvl w:val="2"/>
          <w:numId w:val="1"/>
        </w:numPr>
        <w:rPr>
          <w:sz w:val="22"/>
        </w:rPr>
      </w:pPr>
      <w:r w:rsidRPr="00E82266">
        <w:rPr>
          <w:sz w:val="22"/>
        </w:rPr>
        <w:t xml:space="preserve">Reflexion: </w:t>
      </w:r>
      <w:r>
        <w:rPr>
          <w:sz w:val="22"/>
        </w:rPr>
        <w:t>Zielscheibe</w:t>
      </w:r>
      <w:r w:rsidRPr="00E82266">
        <w:rPr>
          <w:sz w:val="22"/>
        </w:rPr>
        <w:t xml:space="preserve"> (</w:t>
      </w:r>
      <w:proofErr w:type="spellStart"/>
      <w:r w:rsidRPr="00E82266">
        <w:rPr>
          <w:sz w:val="22"/>
        </w:rPr>
        <w:t>Oncoo</w:t>
      </w:r>
      <w:proofErr w:type="spellEnd"/>
      <w:r w:rsidRPr="00E82266">
        <w:rPr>
          <w:sz w:val="22"/>
        </w:rPr>
        <w:t>)</w:t>
      </w:r>
    </w:p>
    <w:p w14:paraId="6AFCBF3C" w14:textId="77777777" w:rsidR="00BD2F64" w:rsidRDefault="00BD2F64" w:rsidP="00BD2F64">
      <w:pPr>
        <w:pStyle w:val="Textkrper"/>
        <w:rPr>
          <w:sz w:val="22"/>
        </w:rPr>
      </w:pPr>
    </w:p>
    <w:p w14:paraId="13A08A53" w14:textId="77777777" w:rsidR="00940921" w:rsidRPr="00E82266" w:rsidRDefault="00940921" w:rsidP="00940921">
      <w:pPr>
        <w:pStyle w:val="Textkrper"/>
        <w:rPr>
          <w:sz w:val="22"/>
        </w:rPr>
      </w:pPr>
    </w:p>
    <w:p w14:paraId="10E74E2C" w14:textId="6FB080F6" w:rsidR="003E4324" w:rsidRPr="00E82266" w:rsidRDefault="00AB0953" w:rsidP="007D38CC">
      <w:pPr>
        <w:pStyle w:val="Textkrper"/>
        <w:numPr>
          <w:ilvl w:val="0"/>
          <w:numId w:val="1"/>
        </w:numPr>
        <w:rPr>
          <w:sz w:val="22"/>
        </w:rPr>
      </w:pPr>
      <w:r w:rsidRPr="00E82266">
        <w:rPr>
          <w:rFonts w:cstheme="minorBidi"/>
          <w:sz w:val="22"/>
          <w:lang w:eastAsia="en-US"/>
        </w:rPr>
        <w:t>Die</w:t>
      </w:r>
      <w:r w:rsidR="007D38CC" w:rsidRPr="00E82266">
        <w:rPr>
          <w:rFonts w:cstheme="minorBidi"/>
          <w:sz w:val="22"/>
          <w:lang w:eastAsia="en-US"/>
        </w:rPr>
        <w:t xml:space="preserve"> am Ende des Lernthemas eingesetzte Reflexion ist mit dem Tool „</w:t>
      </w:r>
      <w:proofErr w:type="spellStart"/>
      <w:r w:rsidR="007D38CC" w:rsidRPr="00E82266">
        <w:rPr>
          <w:rFonts w:cstheme="minorBidi"/>
          <w:sz w:val="22"/>
          <w:lang w:eastAsia="en-US"/>
        </w:rPr>
        <w:t>Minnit</w:t>
      </w:r>
      <w:proofErr w:type="spellEnd"/>
      <w:r w:rsidR="007D38CC" w:rsidRPr="00E82266">
        <w:rPr>
          <w:rFonts w:cstheme="minorBidi"/>
          <w:sz w:val="22"/>
          <w:lang w:eastAsia="en-US"/>
        </w:rPr>
        <w:t xml:space="preserve">“ realisiert. Diese Umfrage muss von der Lehrkraft angepasst werden. (minnit-bw.de </w:t>
      </w:r>
      <w:r w:rsidR="007D38CC" w:rsidRPr="00E82266">
        <w:rPr>
          <w:sz w:val="22"/>
        </w:rPr>
        <w:sym w:font="Wingdings" w:char="F0E8"/>
      </w:r>
      <w:r w:rsidR="007D38CC" w:rsidRPr="00E82266">
        <w:rPr>
          <w:sz w:val="22"/>
        </w:rPr>
        <w:t xml:space="preserve"> Umfragebibliothek </w:t>
      </w:r>
      <w:r w:rsidR="007D38CC" w:rsidRPr="00E82266">
        <w:rPr>
          <w:sz w:val="22"/>
        </w:rPr>
        <w:sym w:font="Wingdings" w:char="F0E8"/>
      </w:r>
      <w:r w:rsidR="007D38CC" w:rsidRPr="00E82266">
        <w:rPr>
          <w:sz w:val="22"/>
        </w:rPr>
        <w:t xml:space="preserve"> alle Umfragen </w:t>
      </w:r>
      <w:r w:rsidR="007D38CC" w:rsidRPr="00E82266">
        <w:rPr>
          <w:sz w:val="22"/>
        </w:rPr>
        <w:sym w:font="Wingdings" w:char="F0E8"/>
      </w:r>
      <w:r w:rsidR="007D38CC" w:rsidRPr="00E82266">
        <w:rPr>
          <w:sz w:val="22"/>
        </w:rPr>
        <w:t xml:space="preserve"> Suchen </w:t>
      </w:r>
      <w:r w:rsidR="007D38CC" w:rsidRPr="00E82266">
        <w:rPr>
          <w:sz w:val="22"/>
        </w:rPr>
        <w:sym w:font="Wingdings" w:char="F0E8"/>
      </w:r>
      <w:r w:rsidR="007D38CC" w:rsidRPr="00E82266">
        <w:rPr>
          <w:sz w:val="22"/>
        </w:rPr>
        <w:t>Reflexion</w:t>
      </w:r>
      <w:r w:rsidR="00BD2F64">
        <w:rPr>
          <w:sz w:val="22"/>
        </w:rPr>
        <w:t xml:space="preserve"> Exponentielles Wachstum</w:t>
      </w:r>
      <w:r w:rsidR="007D38CC" w:rsidRPr="00E82266">
        <w:rPr>
          <w:sz w:val="22"/>
        </w:rPr>
        <w:t xml:space="preserve"> </w:t>
      </w:r>
      <w:r w:rsidR="007D38CC" w:rsidRPr="00E82266">
        <w:rPr>
          <w:sz w:val="22"/>
        </w:rPr>
        <w:sym w:font="Wingdings" w:char="F0E8"/>
      </w:r>
      <w:r w:rsidR="007D38CC" w:rsidRPr="00E82266">
        <w:rPr>
          <w:sz w:val="22"/>
        </w:rPr>
        <w:t xml:space="preserve"> kopieren.)</w:t>
      </w:r>
    </w:p>
    <w:p w14:paraId="14AEB46C" w14:textId="77777777" w:rsidR="00AB0953" w:rsidRPr="00E82266" w:rsidRDefault="00AB0953" w:rsidP="00042412">
      <w:pPr>
        <w:rPr>
          <w:rFonts w:asciiTheme="minorHAnsi" w:hAnsiTheme="minorHAnsi"/>
          <w:sz w:val="22"/>
          <w:szCs w:val="22"/>
        </w:rPr>
      </w:pPr>
    </w:p>
    <w:p w14:paraId="0D4C3CD3" w14:textId="77777777" w:rsidR="007D38CC" w:rsidRPr="00E82266" w:rsidRDefault="007D38CC" w:rsidP="00042412">
      <w:pPr>
        <w:rPr>
          <w:rFonts w:asciiTheme="minorHAnsi" w:hAnsiTheme="minorHAnsi"/>
          <w:sz w:val="22"/>
          <w:szCs w:val="22"/>
        </w:rPr>
      </w:pPr>
    </w:p>
    <w:p w14:paraId="21E093D9" w14:textId="77777777" w:rsidR="007D38CC" w:rsidRPr="00E82266" w:rsidRDefault="007D38CC" w:rsidP="00042412">
      <w:pPr>
        <w:rPr>
          <w:rFonts w:asciiTheme="minorHAnsi" w:hAnsiTheme="minorHAnsi"/>
          <w:sz w:val="22"/>
          <w:szCs w:val="22"/>
        </w:rPr>
      </w:pPr>
    </w:p>
    <w:sectPr w:rsidR="007D38CC" w:rsidRPr="00E8226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625D4" w14:textId="77777777" w:rsidR="00E93F9B" w:rsidRDefault="00E93F9B" w:rsidP="00042412">
      <w:r>
        <w:separator/>
      </w:r>
    </w:p>
  </w:endnote>
  <w:endnote w:type="continuationSeparator" w:id="0">
    <w:p w14:paraId="08B06AA0" w14:textId="77777777" w:rsidR="00E93F9B" w:rsidRDefault="00E93F9B" w:rsidP="0004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Semibold">
    <w:altName w:val="Arial"/>
    <w:panose1 w:val="020B0604020202020204"/>
    <w:charset w:val="00"/>
    <w:family w:val="swiss"/>
    <w:pitch w:val="variable"/>
    <w:sig w:usb0="600002F7" w:usb1="02000001" w:usb2="00000000" w:usb3="00000000" w:csb0="0000019F" w:csb1="00000000"/>
  </w:font>
  <w:font w:name="Source Sans Pro">
    <w:altName w:val="Corbel"/>
    <w:panose1 w:val="020B0604020202020204"/>
    <w:charset w:val="00"/>
    <w:family w:val="swiss"/>
    <w:pitch w:val="variable"/>
    <w:sig w:usb0="600002F7" w:usb1="02000001" w:usb2="00000000" w:usb3="00000000" w:csb0="0000019F" w:csb1="00000000"/>
  </w:font>
  <w:font w:name="Univers 55">
    <w:altName w:val="Calibri"/>
    <w:panose1 w:val="020B0604020202020204"/>
    <w:charset w:val="00"/>
    <w:family w:val="swiss"/>
    <w:notTrueType/>
    <w:pitch w:val="variable"/>
    <w:sig w:usb0="00000003" w:usb1="00000000" w:usb2="00000000" w:usb3="00000000" w:csb0="00000001" w:csb1="00000000"/>
  </w:font>
  <w:font w:name="Source Sans Pro Light">
    <w:altName w:val="Corbel"/>
    <w:panose1 w:val="020B0604020202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33830" w14:textId="77777777" w:rsidR="00E50AD6" w:rsidRDefault="00E50A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BA57B" w14:textId="77777777" w:rsidR="00E50AD6" w:rsidRDefault="00E50AD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71EB0" w14:textId="77777777" w:rsidR="00E50AD6" w:rsidRDefault="00E50A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1A0E2" w14:textId="77777777" w:rsidR="00E93F9B" w:rsidRDefault="00E93F9B" w:rsidP="00042412">
      <w:r>
        <w:separator/>
      </w:r>
    </w:p>
  </w:footnote>
  <w:footnote w:type="continuationSeparator" w:id="0">
    <w:p w14:paraId="01A73F29" w14:textId="77777777" w:rsidR="00E93F9B" w:rsidRDefault="00E93F9B" w:rsidP="0004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F5BBE" w14:textId="77777777" w:rsidR="00E50AD6" w:rsidRDefault="00E50A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F12A2" w14:textId="77777777" w:rsidR="00E50AD6" w:rsidRDefault="00E50AD6" w:rsidP="00E50AD6">
    <w:pPr>
      <w:pStyle w:val="Kopfzeile"/>
    </w:pPr>
    <w:r>
      <w:rPr>
        <w:rFonts w:ascii="Times New Roman" w:hAnsi="Times New Roman"/>
        <w:noProof/>
      </w:rPr>
      <mc:AlternateContent>
        <mc:Choice Requires="wpg">
          <w:drawing>
            <wp:anchor distT="0" distB="0" distL="114300" distR="114300" simplePos="0" relativeHeight="251659264" behindDoc="0" locked="0" layoutInCell="1" allowOverlap="1" wp14:anchorId="1D6AC598" wp14:editId="242B0BB2">
              <wp:simplePos x="0" y="0"/>
              <wp:positionH relativeFrom="page">
                <wp:posOffset>617855</wp:posOffset>
              </wp:positionH>
              <wp:positionV relativeFrom="page">
                <wp:posOffset>295910</wp:posOffset>
              </wp:positionV>
              <wp:extent cx="6214745" cy="436880"/>
              <wp:effectExtent l="0" t="0" r="0" b="1270"/>
              <wp:wrapNone/>
              <wp:docPr id="457" name="Gruppieren 457"/>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0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1E2E1818" w14:textId="77777777" w:rsidR="00E50AD6" w:rsidRDefault="00E50AD6" w:rsidP="00E50A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05" name="Grafik 10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0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D6AC598" id="Gruppieren 457" o:spid="_x0000_s1026" style="position:absolute;margin-left:48.65pt;margin-top:23.3pt;width:489.35pt;height:34.4pt;z-index:251659264;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">
              <v:shapetype id="_x0000_t202" coordsize="21600,21600" o:spt="202" path="m,l,21600r21600,l21600,xe">
                <v:stroke joinstyle="miter"/>
                <v:path gradientshapeok="t" o:connecttype="rect"/>
              </v:shapetype>
              <v:shape id="Textfeld 2" o:spid="_x0000_s102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" stroked="f">
                <v:textbox>
                  <w:txbxContent>
                    <w:p w14:paraId="1E2E1818" w14:textId="77777777" w:rsidR="00E50AD6" w:rsidRDefault="00E50AD6" w:rsidP="00E50A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5" o:spid="_x0000_s1028"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">
                <v:imagedata r:id="rId2" o:title=""/>
                <v:path arrowok="t"/>
              </v:shape>
              <v:line id="Gerade Verbindung 460" o:spid="_x0000_s102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" strokecolor="#a6a6a6" strokeweight=".5pt"/>
              <w10:wrap anchorx="page" anchory="page"/>
            </v:group>
          </w:pict>
        </mc:Fallback>
      </mc:AlternateContent>
    </w:r>
  </w:p>
  <w:p w14:paraId="04D33658" w14:textId="77777777" w:rsidR="00E50AD6" w:rsidRDefault="00E50AD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78EF0" w14:textId="77777777" w:rsidR="00E50AD6" w:rsidRDefault="00E50A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8AE"/>
    <w:multiLevelType w:val="multilevel"/>
    <w:tmpl w:val="1A823E50"/>
    <w:lvl w:ilvl="0">
      <w:start w:val="1"/>
      <w:numFmt w:val="decimal"/>
      <w:pStyle w:val="Aufzhlu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7A0130F"/>
    <w:multiLevelType w:val="multilevel"/>
    <w:tmpl w:val="B154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70806"/>
    <w:multiLevelType w:val="hybridMultilevel"/>
    <w:tmpl w:val="B3F8BD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6473A2"/>
    <w:multiLevelType w:val="hybridMultilevel"/>
    <w:tmpl w:val="E362C0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8FF4454"/>
    <w:multiLevelType w:val="hybridMultilevel"/>
    <w:tmpl w:val="3D987C9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B9E3B6B"/>
    <w:multiLevelType w:val="hybridMultilevel"/>
    <w:tmpl w:val="755488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E8178B6"/>
    <w:multiLevelType w:val="hybridMultilevel"/>
    <w:tmpl w:val="2EB40B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70A603E"/>
    <w:multiLevelType w:val="hybridMultilevel"/>
    <w:tmpl w:val="FFEE14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68A6388"/>
    <w:multiLevelType w:val="hybridMultilevel"/>
    <w:tmpl w:val="2E0831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10"/>
  </w:num>
  <w:num w:numId="5">
    <w:abstractNumId w:val="3"/>
  </w:num>
  <w:num w:numId="6">
    <w:abstractNumId w:val="8"/>
  </w:num>
  <w:num w:numId="7">
    <w:abstractNumId w:val="4"/>
  </w:num>
  <w:num w:numId="8">
    <w:abstractNumId w:val="7"/>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610"/>
    <w:rsid w:val="00017518"/>
    <w:rsid w:val="00042412"/>
    <w:rsid w:val="00044413"/>
    <w:rsid w:val="00046A9E"/>
    <w:rsid w:val="000D1DF4"/>
    <w:rsid w:val="000D6259"/>
    <w:rsid w:val="000F551F"/>
    <w:rsid w:val="0014607C"/>
    <w:rsid w:val="00193B04"/>
    <w:rsid w:val="001C38DB"/>
    <w:rsid w:val="00326302"/>
    <w:rsid w:val="00342B27"/>
    <w:rsid w:val="003D68D1"/>
    <w:rsid w:val="003E4324"/>
    <w:rsid w:val="00511A66"/>
    <w:rsid w:val="005645B7"/>
    <w:rsid w:val="007D38CC"/>
    <w:rsid w:val="008311BE"/>
    <w:rsid w:val="009004C2"/>
    <w:rsid w:val="00940921"/>
    <w:rsid w:val="009A3610"/>
    <w:rsid w:val="00A33B5D"/>
    <w:rsid w:val="00AB0953"/>
    <w:rsid w:val="00AF7FC9"/>
    <w:rsid w:val="00B65751"/>
    <w:rsid w:val="00BD2F64"/>
    <w:rsid w:val="00C2326E"/>
    <w:rsid w:val="00CE1EFA"/>
    <w:rsid w:val="00D7473D"/>
    <w:rsid w:val="00DD3FCD"/>
    <w:rsid w:val="00E50AD6"/>
    <w:rsid w:val="00E82266"/>
    <w:rsid w:val="00E93F9B"/>
    <w:rsid w:val="00FF52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4182"/>
  <w15:chartTrackingRefBased/>
  <w15:docId w15:val="{8738D64B-70A1-4285-AD08-CF1BFA4B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A3610"/>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
    <w:qFormat/>
    <w:rsid w:val="000424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Textkrper"/>
    <w:link w:val="berschrift3Zchn"/>
    <w:uiPriority w:val="9"/>
    <w:qFormat/>
    <w:rsid w:val="00042412"/>
    <w:pPr>
      <w:keepNext/>
      <w:keepLines/>
      <w:suppressAutoHyphens/>
      <w:spacing w:before="160" w:after="80"/>
      <w:outlineLvl w:val="2"/>
    </w:pPr>
    <w:rPr>
      <w:rFonts w:ascii="Source Sans Pro Semibold" w:hAnsi="Source Sans Pro Semibold"/>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rechteSpalte">
    <w:name w:val="Tabelle rechte Spalte"/>
    <w:basedOn w:val="Standard"/>
    <w:locked/>
    <w:rsid w:val="009A3610"/>
    <w:rPr>
      <w:rFonts w:ascii="Source Sans Pro" w:hAnsi="Source Sans Pro"/>
      <w:color w:val="000000" w:themeColor="text1"/>
      <w:sz w:val="22"/>
    </w:rPr>
  </w:style>
  <w:style w:type="paragraph" w:styleId="Listenabsatz">
    <w:name w:val="List Paragraph"/>
    <w:basedOn w:val="Standard"/>
    <w:uiPriority w:val="34"/>
    <w:qFormat/>
    <w:rsid w:val="009A3610"/>
    <w:pPr>
      <w:ind w:left="720"/>
      <w:contextualSpacing/>
    </w:pPr>
  </w:style>
  <w:style w:type="paragraph" w:styleId="Funotentext">
    <w:name w:val="footnote text"/>
    <w:basedOn w:val="Standard"/>
    <w:link w:val="FunotentextZchn"/>
    <w:uiPriority w:val="99"/>
    <w:semiHidden/>
    <w:unhideWhenUsed/>
    <w:rsid w:val="00042412"/>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042412"/>
    <w:rPr>
      <w:sz w:val="20"/>
      <w:szCs w:val="20"/>
    </w:rPr>
  </w:style>
  <w:style w:type="character" w:styleId="Funotenzeichen">
    <w:name w:val="footnote reference"/>
    <w:basedOn w:val="Absatz-Standardschriftart"/>
    <w:uiPriority w:val="99"/>
    <w:semiHidden/>
    <w:unhideWhenUsed/>
    <w:rsid w:val="00042412"/>
    <w:rPr>
      <w:vertAlign w:val="superscript"/>
    </w:rPr>
  </w:style>
  <w:style w:type="paragraph" w:styleId="Textkrper">
    <w:name w:val="Body Text"/>
    <w:basedOn w:val="Standard"/>
    <w:link w:val="TextkrperZchn"/>
    <w:unhideWhenUsed/>
    <w:rsid w:val="00042412"/>
    <w:pPr>
      <w:jc w:val="both"/>
    </w:pPr>
    <w:rPr>
      <w:rFonts w:asciiTheme="minorHAnsi" w:eastAsiaTheme="minorHAnsi" w:hAnsiTheme="minorHAnsi" w:cs="Arial"/>
      <w:sz w:val="19"/>
      <w:szCs w:val="22"/>
    </w:rPr>
  </w:style>
  <w:style w:type="character" w:customStyle="1" w:styleId="TextkrperZchn">
    <w:name w:val="Textkörper Zchn"/>
    <w:basedOn w:val="Absatz-Standardschriftart"/>
    <w:link w:val="Textkrper"/>
    <w:rsid w:val="00042412"/>
    <w:rPr>
      <w:rFonts w:cs="Arial"/>
      <w:sz w:val="19"/>
      <w:lang w:eastAsia="de-DE"/>
    </w:rPr>
  </w:style>
  <w:style w:type="character" w:customStyle="1" w:styleId="berschrift3Zchn">
    <w:name w:val="Überschrift 3 Zchn"/>
    <w:basedOn w:val="Absatz-Standardschriftart"/>
    <w:link w:val="berschrift3"/>
    <w:uiPriority w:val="9"/>
    <w:rsid w:val="00042412"/>
    <w:rPr>
      <w:rFonts w:ascii="Source Sans Pro Semibold" w:eastAsia="Times New Roman" w:hAnsi="Source Sans Pro Semibold" w:cs="Times New Roman"/>
      <w:bCs/>
      <w:lang w:eastAsia="de-DE"/>
    </w:rPr>
  </w:style>
  <w:style w:type="table" w:styleId="Tabellenraster">
    <w:name w:val="Table Grid"/>
    <w:basedOn w:val="NormaleTabelle"/>
    <w:uiPriority w:val="39"/>
    <w:rsid w:val="00042412"/>
    <w:pPr>
      <w:spacing w:after="0" w:line="240" w:lineRule="auto"/>
    </w:pPr>
    <w:rPr>
      <w:rFonts w:ascii="Source Sans Pro" w:eastAsia="Calibri" w:hAnsi="Source Sans Pro" w:cs="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Fortsetzung">
    <w:name w:val="Aufzählung Fortsetzung"/>
    <w:basedOn w:val="AufzhlungAnfang"/>
    <w:uiPriority w:val="99"/>
    <w:semiHidden/>
    <w:locked/>
    <w:rsid w:val="00042412"/>
    <w:pPr>
      <w:numPr>
        <w:numId w:val="3"/>
      </w:numPr>
      <w:spacing w:before="140"/>
      <w:ind w:left="567" w:hanging="454"/>
    </w:pPr>
  </w:style>
  <w:style w:type="paragraph" w:customStyle="1" w:styleId="AufzhlungAnfang">
    <w:name w:val="Aufzählung Anfang"/>
    <w:basedOn w:val="Standard"/>
    <w:next w:val="AufzhlungFortsetzung"/>
    <w:uiPriority w:val="99"/>
    <w:semiHidden/>
    <w:qFormat/>
    <w:locked/>
    <w:rsid w:val="00042412"/>
    <w:pPr>
      <w:numPr>
        <w:numId w:val="2"/>
      </w:numPr>
      <w:spacing w:before="260" w:after="100" w:line="240" w:lineRule="exact"/>
      <w:ind w:left="567" w:hanging="454"/>
      <w:jc w:val="both"/>
    </w:pPr>
    <w:rPr>
      <w:rFonts w:ascii="Univers 55" w:hAnsi="Univers 55"/>
      <w:color w:val="000000"/>
      <w:sz w:val="20"/>
    </w:rPr>
  </w:style>
  <w:style w:type="paragraph" w:customStyle="1" w:styleId="Aufzhlung">
    <w:name w:val="Aufzählung"/>
    <w:basedOn w:val="Standard"/>
    <w:uiPriority w:val="99"/>
    <w:rsid w:val="00042412"/>
    <w:pPr>
      <w:numPr>
        <w:numId w:val="9"/>
      </w:numPr>
      <w:pBdr>
        <w:top w:val="single" w:sz="4" w:space="6" w:color="FFFFFF"/>
        <w:left w:val="single" w:sz="4" w:space="4" w:color="FFFFFF"/>
        <w:bottom w:val="single" w:sz="4" w:space="8" w:color="FFFFFF"/>
        <w:right w:val="single" w:sz="4" w:space="4" w:color="FFFFFF"/>
      </w:pBdr>
      <w:spacing w:before="120" w:after="100" w:line="240" w:lineRule="exact"/>
      <w:ind w:left="567" w:right="113" w:hanging="454"/>
      <w:jc w:val="both"/>
    </w:pPr>
    <w:rPr>
      <w:rFonts w:ascii="Source Sans Pro Light" w:hAnsi="Source Sans Pro Light"/>
      <w:color w:val="000000"/>
      <w:sz w:val="20"/>
    </w:rPr>
  </w:style>
  <w:style w:type="character" w:customStyle="1" w:styleId="berschrift1Zchn">
    <w:name w:val="Überschrift 1 Zchn"/>
    <w:basedOn w:val="Absatz-Standardschriftart"/>
    <w:link w:val="berschrift1"/>
    <w:uiPriority w:val="9"/>
    <w:rsid w:val="00042412"/>
    <w:rPr>
      <w:rFonts w:asciiTheme="majorHAnsi" w:eastAsiaTheme="majorEastAsia" w:hAnsiTheme="majorHAnsi" w:cstheme="majorBidi"/>
      <w:color w:val="2E74B5" w:themeColor="accent1" w:themeShade="BF"/>
      <w:sz w:val="32"/>
      <w:szCs w:val="32"/>
      <w:lang w:eastAsia="de-DE"/>
    </w:rPr>
  </w:style>
  <w:style w:type="character" w:styleId="Fett">
    <w:name w:val="Strong"/>
    <w:basedOn w:val="Absatz-Standardschriftart"/>
    <w:uiPriority w:val="22"/>
    <w:qFormat/>
    <w:rsid w:val="00193B04"/>
    <w:rPr>
      <w:b/>
      <w:bCs/>
    </w:rPr>
  </w:style>
  <w:style w:type="character" w:styleId="Hervorhebung">
    <w:name w:val="Emphasis"/>
    <w:basedOn w:val="Absatz-Standardschriftart"/>
    <w:uiPriority w:val="20"/>
    <w:qFormat/>
    <w:rsid w:val="00193B04"/>
    <w:rPr>
      <w:i/>
      <w:iCs/>
    </w:rPr>
  </w:style>
  <w:style w:type="paragraph" w:styleId="StandardWeb">
    <w:name w:val="Normal (Web)"/>
    <w:basedOn w:val="Standard"/>
    <w:uiPriority w:val="99"/>
    <w:semiHidden/>
    <w:unhideWhenUsed/>
    <w:rsid w:val="00E82266"/>
    <w:pPr>
      <w:spacing w:before="100" w:beforeAutospacing="1" w:after="100" w:afterAutospacing="1"/>
    </w:pPr>
    <w:rPr>
      <w:rFonts w:ascii="Times New Roman" w:hAnsi="Times New Roman"/>
    </w:rPr>
  </w:style>
  <w:style w:type="paragraph" w:styleId="Kopfzeile">
    <w:name w:val="header"/>
    <w:basedOn w:val="Standard"/>
    <w:link w:val="KopfzeileZchn"/>
    <w:uiPriority w:val="99"/>
    <w:unhideWhenUsed/>
    <w:rsid w:val="00E50AD6"/>
    <w:pPr>
      <w:tabs>
        <w:tab w:val="center" w:pos="4536"/>
        <w:tab w:val="right" w:pos="9072"/>
      </w:tabs>
    </w:pPr>
  </w:style>
  <w:style w:type="character" w:customStyle="1" w:styleId="KopfzeileZchn">
    <w:name w:val="Kopfzeile Zchn"/>
    <w:basedOn w:val="Absatz-Standardschriftart"/>
    <w:link w:val="Kopfzeile"/>
    <w:uiPriority w:val="99"/>
    <w:rsid w:val="00E50AD6"/>
    <w:rPr>
      <w:rFonts w:ascii="Arial" w:eastAsia="Times New Roman" w:hAnsi="Arial" w:cs="Times New Roman"/>
      <w:sz w:val="24"/>
      <w:szCs w:val="24"/>
      <w:lang w:eastAsia="de-DE"/>
    </w:rPr>
  </w:style>
  <w:style w:type="paragraph" w:styleId="Fuzeile">
    <w:name w:val="footer"/>
    <w:basedOn w:val="Standard"/>
    <w:link w:val="FuzeileZchn"/>
    <w:uiPriority w:val="99"/>
    <w:unhideWhenUsed/>
    <w:rsid w:val="00E50AD6"/>
    <w:pPr>
      <w:tabs>
        <w:tab w:val="center" w:pos="4536"/>
        <w:tab w:val="right" w:pos="9072"/>
      </w:tabs>
    </w:pPr>
  </w:style>
  <w:style w:type="character" w:customStyle="1" w:styleId="FuzeileZchn">
    <w:name w:val="Fußzeile Zchn"/>
    <w:basedOn w:val="Absatz-Standardschriftart"/>
    <w:link w:val="Fuzeile"/>
    <w:uiPriority w:val="99"/>
    <w:rsid w:val="00E50AD6"/>
    <w:rPr>
      <w:rFonts w:ascii="Arial" w:eastAsia="Times New Roman" w:hAnsi="Arial" w:cs="Times New Roman"/>
      <w:sz w:val="24"/>
      <w:szCs w:val="24"/>
      <w:lang w:eastAsia="de-DE"/>
    </w:rPr>
  </w:style>
  <w:style w:type="paragraph" w:customStyle="1" w:styleId="NL-Kopfzeilen-Titel">
    <w:name w:val="NL-Kopfzeilen-Titel"/>
    <w:link w:val="NL-Kopfzeilen-TitelZchn"/>
    <w:rsid w:val="00E50AD6"/>
    <w:pPr>
      <w:spacing w:after="0" w:line="240" w:lineRule="exact"/>
    </w:pPr>
    <w:rPr>
      <w:rFonts w:eastAsia="Times New Roman" w:cs="Times New Roman"/>
      <w:sz w:val="19"/>
      <w:szCs w:val="20"/>
    </w:rPr>
  </w:style>
  <w:style w:type="character" w:customStyle="1" w:styleId="NL-Kopfzeilen-TitelZchn">
    <w:name w:val="NL-Kopfzeilen-Titel Zchn"/>
    <w:link w:val="NL-Kopfzeilen-Titel"/>
    <w:rsid w:val="00E50AD6"/>
    <w:rPr>
      <w:rFonts w:eastAsia="Times New Roman"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5365">
      <w:bodyDiv w:val="1"/>
      <w:marLeft w:val="0"/>
      <w:marRight w:val="0"/>
      <w:marTop w:val="0"/>
      <w:marBottom w:val="0"/>
      <w:divBdr>
        <w:top w:val="none" w:sz="0" w:space="0" w:color="auto"/>
        <w:left w:val="none" w:sz="0" w:space="0" w:color="auto"/>
        <w:bottom w:val="none" w:sz="0" w:space="0" w:color="auto"/>
        <w:right w:val="none" w:sz="0" w:space="0" w:color="auto"/>
      </w:divBdr>
      <w:divsChild>
        <w:div w:id="210730577">
          <w:marLeft w:val="0"/>
          <w:marRight w:val="0"/>
          <w:marTop w:val="0"/>
          <w:marBottom w:val="0"/>
          <w:divBdr>
            <w:top w:val="none" w:sz="0" w:space="0" w:color="auto"/>
            <w:left w:val="none" w:sz="0" w:space="0" w:color="auto"/>
            <w:bottom w:val="none" w:sz="0" w:space="0" w:color="auto"/>
            <w:right w:val="none" w:sz="0" w:space="0" w:color="auto"/>
          </w:divBdr>
          <w:divsChild>
            <w:div w:id="1982884458">
              <w:marLeft w:val="0"/>
              <w:marRight w:val="0"/>
              <w:marTop w:val="0"/>
              <w:marBottom w:val="0"/>
              <w:divBdr>
                <w:top w:val="none" w:sz="0" w:space="0" w:color="auto"/>
                <w:left w:val="none" w:sz="0" w:space="0" w:color="auto"/>
                <w:bottom w:val="none" w:sz="0" w:space="0" w:color="auto"/>
                <w:right w:val="none" w:sz="0" w:space="0" w:color="auto"/>
              </w:divBdr>
              <w:divsChild>
                <w:div w:id="14192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35331">
      <w:bodyDiv w:val="1"/>
      <w:marLeft w:val="0"/>
      <w:marRight w:val="0"/>
      <w:marTop w:val="0"/>
      <w:marBottom w:val="0"/>
      <w:divBdr>
        <w:top w:val="none" w:sz="0" w:space="0" w:color="auto"/>
        <w:left w:val="none" w:sz="0" w:space="0" w:color="auto"/>
        <w:bottom w:val="none" w:sz="0" w:space="0" w:color="auto"/>
        <w:right w:val="none" w:sz="0" w:space="0" w:color="auto"/>
      </w:divBdr>
    </w:div>
    <w:div w:id="402456979">
      <w:bodyDiv w:val="1"/>
      <w:marLeft w:val="0"/>
      <w:marRight w:val="0"/>
      <w:marTop w:val="0"/>
      <w:marBottom w:val="0"/>
      <w:divBdr>
        <w:top w:val="none" w:sz="0" w:space="0" w:color="auto"/>
        <w:left w:val="none" w:sz="0" w:space="0" w:color="auto"/>
        <w:bottom w:val="none" w:sz="0" w:space="0" w:color="auto"/>
        <w:right w:val="none" w:sz="0" w:space="0" w:color="auto"/>
      </w:divBdr>
    </w:div>
    <w:div w:id="976833401">
      <w:bodyDiv w:val="1"/>
      <w:marLeft w:val="0"/>
      <w:marRight w:val="0"/>
      <w:marTop w:val="0"/>
      <w:marBottom w:val="0"/>
      <w:divBdr>
        <w:top w:val="none" w:sz="0" w:space="0" w:color="auto"/>
        <w:left w:val="none" w:sz="0" w:space="0" w:color="auto"/>
        <w:bottom w:val="none" w:sz="0" w:space="0" w:color="auto"/>
        <w:right w:val="none" w:sz="0" w:space="0" w:color="auto"/>
      </w:divBdr>
    </w:div>
    <w:div w:id="1652371277">
      <w:bodyDiv w:val="1"/>
      <w:marLeft w:val="0"/>
      <w:marRight w:val="0"/>
      <w:marTop w:val="0"/>
      <w:marBottom w:val="0"/>
      <w:divBdr>
        <w:top w:val="none" w:sz="0" w:space="0" w:color="auto"/>
        <w:left w:val="none" w:sz="0" w:space="0" w:color="auto"/>
        <w:bottom w:val="none" w:sz="0" w:space="0" w:color="auto"/>
        <w:right w:val="none" w:sz="0" w:space="0" w:color="auto"/>
      </w:divBdr>
    </w:div>
    <w:div w:id="207731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3342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companyname</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Stephan Maier</cp:lastModifiedBy>
  <cp:revision>15</cp:revision>
  <dcterms:created xsi:type="dcterms:W3CDTF">2020-12-12T10:37:00Z</dcterms:created>
  <dcterms:modified xsi:type="dcterms:W3CDTF">2021-04-06T16:00:00Z</dcterms:modified>
</cp:coreProperties>
</file>