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List Paragraph"/>
        <w:spacing w:after="0" w:line="240" w:lineRule="auto"/>
        <w:ind w:left="0" w:firstLine="0"/>
        <w:jc w:val="center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Rechtschreibung: </w:t>
      </w:r>
      <w:r>
        <w:rPr>
          <w:b w:val="1"/>
          <w:bCs w:val="1"/>
          <w:sz w:val="24"/>
          <w:szCs w:val="24"/>
          <w:rtl w:val="0"/>
          <w:lang w:val="de-DE"/>
        </w:rPr>
        <w:t>H</w:t>
      </w:r>
      <w:r>
        <w:rPr>
          <w:b w:val="1"/>
          <w:bCs w:val="1"/>
          <w:sz w:val="24"/>
          <w:szCs w:val="24"/>
          <w:rtl w:val="0"/>
          <w:lang w:val="de-DE"/>
        </w:rPr>
        <w:t>ä</w:t>
      </w:r>
      <w:r>
        <w:rPr>
          <w:b w:val="1"/>
          <w:bCs w:val="1"/>
          <w:sz w:val="24"/>
          <w:szCs w:val="24"/>
          <w:rtl w:val="0"/>
          <w:lang w:val="de-DE"/>
        </w:rPr>
        <w:t>ufige Fehler vermeiden</w:t>
      </w:r>
    </w:p>
    <w:p>
      <w:pPr>
        <w:pStyle w:val="List Paragraph"/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br w:type="textWrapping"/>
      </w:r>
      <w:r>
        <w:rPr>
          <w:b w:val="1"/>
          <w:bCs w:val="1"/>
          <w:sz w:val="22"/>
          <w:szCs w:val="22"/>
          <w:rtl w:val="0"/>
          <w:lang w:val="de-DE"/>
        </w:rPr>
        <w:t>Arbeitsauftr</w:t>
      </w:r>
      <w:r>
        <w:rPr>
          <w:b w:val="1"/>
          <w:bCs w:val="1"/>
          <w:sz w:val="22"/>
          <w:szCs w:val="22"/>
          <w:rtl w:val="0"/>
          <w:lang w:val="de-DE"/>
        </w:rPr>
        <w:t>ä</w:t>
      </w:r>
      <w:r>
        <w:rPr>
          <w:b w:val="1"/>
          <w:bCs w:val="1"/>
          <w:sz w:val="22"/>
          <w:szCs w:val="22"/>
          <w:rtl w:val="0"/>
          <w:lang w:val="de-DE"/>
        </w:rPr>
        <w:t>ge</w:t>
      </w:r>
      <w:r>
        <w:rPr>
          <w:b w:val="1"/>
          <w:bCs w:val="1"/>
          <w:sz w:val="22"/>
          <w:szCs w:val="22"/>
        </w:rPr>
        <w:br w:type="textWrapping"/>
      </w:r>
      <w:r>
        <w:rPr>
          <w:sz w:val="22"/>
          <w:szCs w:val="22"/>
          <w:rtl w:val="0"/>
          <w:lang w:val="de-DE"/>
        </w:rPr>
        <w:t>1) Bestimmen Sie die richtige Schreibw</w: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906159</wp:posOffset>
                </wp:positionH>
                <wp:positionV relativeFrom="page">
                  <wp:posOffset>2301622</wp:posOffset>
                </wp:positionV>
                <wp:extent cx="5492455" cy="4001771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2455" cy="40017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332" w:type="dxa"/>
                              <w:tblInd w:w="5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d0ddef"/>
                              <w:tblLayout w:type="fixed"/>
                            </w:tblPr>
                            <w:tblGrid>
                              <w:gridCol w:w="4539"/>
                              <w:gridCol w:w="4793"/>
                            </w:tblGrid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526" w:hRule="atLeast"/>
                              </w:trPr>
                              <w:tc>
                                <w:tcPr>
                                  <w:tcW w:type="dxa" w:w="45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spacing w:after="0" w:line="276" w:lineRule="auto"/>
                                    <w:ind w:left="0" w:firstLine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am 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Nachmittag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3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/ am 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nachmittag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14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type="dxa" w:w="479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spacing w:after="0" w:line="276" w:lineRule="auto"/>
                                    <w:ind w:left="0" w:firstLine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Ich gehe seid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9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) / seit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18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)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drei Monaten zum Ballettunterricht.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45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spacing w:after="0" w:line="276" w:lineRule="auto"/>
                                    <w:ind w:left="0" w:firstLine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blo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ß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20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/ 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bloss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4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type="dxa" w:w="479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spacing w:after="0" w:line="276" w:lineRule="auto"/>
                                    <w:ind w:left="0" w:firstLine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er 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lie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ß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32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/ er 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liess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51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45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spacing w:after="0" w:line="276" w:lineRule="auto"/>
                                    <w:ind w:left="0" w:firstLine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detailliert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8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) / detailiert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38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type="dxa" w:w="479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spacing w:after="0" w:line="276" w:lineRule="auto"/>
                                    <w:ind w:left="0" w:firstLine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Babies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52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/ 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Babys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41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45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spacing w:after="0" w:line="276" w:lineRule="auto"/>
                                    <w:ind w:left="0" w:firstLine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endg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ltig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7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) / entg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ltig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21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type="dxa" w:w="479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spacing w:after="0" w:line="276" w:lineRule="auto"/>
                                    <w:ind w:left="0" w:firstLine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wiederum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47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/ 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wiederrum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88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45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spacing w:after="0" w:line="276" w:lineRule="auto"/>
                                    <w:ind w:left="0" w:firstLine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einzigste 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22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/ 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einzige 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45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type="dxa" w:w="479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spacing w:after="0" w:line="276" w:lineRule="auto"/>
                                    <w:ind w:left="0" w:firstLine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seelig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44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) / selig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59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45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spacing w:after="0" w:line="276" w:lineRule="auto"/>
                                    <w:ind w:left="0" w:firstLine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Standart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11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) / Standard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15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type="dxa" w:w="479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spacing w:after="0" w:line="276" w:lineRule="auto"/>
                                    <w:ind w:left="0" w:firstLine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knieen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60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/ 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knien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49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526" w:hRule="atLeast"/>
                              </w:trPr>
                              <w:tc>
                                <w:tcPr>
                                  <w:tcW w:type="dxa" w:w="45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spacing w:after="0" w:line="276" w:lineRule="auto"/>
                                    <w:ind w:left="0" w:firstLine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widerstehen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2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/ 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wiederstehen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27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type="dxa" w:w="479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spacing w:after="0" w:line="276" w:lineRule="auto"/>
                                    <w:ind w:left="0" w:firstLine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ich kann 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nicht einmal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19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) / nicht ein Mal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63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lang w:val="de-DE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schwimmen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45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spacing w:after="0" w:line="276" w:lineRule="auto"/>
                                    <w:ind w:left="0" w:firstLine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Terasse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10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/ 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Terrasse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30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type="dxa" w:w="479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spacing w:after="0" w:line="276" w:lineRule="auto"/>
                                    <w:ind w:left="0" w:firstLine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Billiard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62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/ 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Billard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80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526" w:hRule="atLeast"/>
                              </w:trPr>
                              <w:tc>
                                <w:tcPr>
                                  <w:tcW w:type="dxa" w:w="45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spacing w:after="0" w:line="276" w:lineRule="auto"/>
                                    <w:ind w:left="0" w:firstLine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nichts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besonderes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12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)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/ nichts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Besonderes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(2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3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type="dxa" w:w="479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spacing w:after="0" w:line="276" w:lineRule="auto"/>
                                    <w:ind w:left="0" w:firstLine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agressiv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81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) / aggressiv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90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45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spacing w:after="0" w:line="276" w:lineRule="auto"/>
                                    <w:ind w:left="0" w:firstLine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Ihr </w:t>
                                  </w:r>
                                  <w:r>
                                    <w:rPr>
                                      <w:u w:val="single"/>
                                      <w:rtl w:val="0"/>
                                      <w:lang w:val="de-DE"/>
                                    </w:rPr>
                                    <w:t>seid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86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/ </w:t>
                                  </w:r>
                                  <w:r>
                                    <w:rPr>
                                      <w:u w:val="single"/>
                                      <w:rtl w:val="0"/>
                                      <w:lang w:val="de-DE"/>
                                    </w:rPr>
                                    <w:t>seit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77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sp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ä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t dran</w:t>
                                  </w:r>
                                </w:p>
                              </w:tc>
                              <w:tc>
                                <w:tcPr>
                                  <w:tcW w:type="dxa" w:w="479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spacing w:after="0" w:line="276" w:lineRule="auto"/>
                                    <w:ind w:left="0" w:firstLine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Tipp 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71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/ 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Tip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64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45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spacing w:after="0" w:line="276" w:lineRule="auto"/>
                                    <w:ind w:left="0" w:firstLine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voraussichtlich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16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) / vorraussichtlich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31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type="dxa" w:w="479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spacing w:after="0" w:line="276" w:lineRule="auto"/>
                                    <w:ind w:left="0" w:firstLine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Emmission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82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/ 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Emission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85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45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spacing w:after="0" w:line="276" w:lineRule="auto"/>
                                    <w:ind w:left="0" w:firstLine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so weit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28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) / soweit mir das bekannt ist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0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type="dxa" w:w="479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spacing w:after="0" w:line="276" w:lineRule="auto"/>
                                    <w:ind w:left="0" w:firstLine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Praktikas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73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/ 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Praktika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67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45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spacing w:after="0" w:line="276" w:lineRule="auto"/>
                                    <w:ind w:left="0" w:firstLine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wiederfinden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56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/ 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widerfinden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48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type="dxa" w:w="479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d0ddef"/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type="dxa" w:w="453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List Paragraph"/>
                                    <w:spacing w:after="0" w:line="276" w:lineRule="auto"/>
                                    <w:ind w:left="0" w:firstLine="0"/>
                                  </w:pP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des Weiteren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26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) / 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desweiteren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33</w:t>
                                  </w:r>
                                  <w:r>
                                    <w:rPr>
                                      <w:rtl w:val="0"/>
                                      <w:lang w:val="de-D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type="dxa" w:w="479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71.4pt;margin-top:181.2pt;width:432.5pt;height:315.1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332" w:type="dxa"/>
                        <w:tblInd w:w="5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d0ddef"/>
                        <w:tblLayout w:type="fixed"/>
                      </w:tblPr>
                      <w:tblGrid>
                        <w:gridCol w:w="4539"/>
                        <w:gridCol w:w="4793"/>
                      </w:tblGrid>
                      <w:tr>
                        <w:tblPrEx>
                          <w:shd w:val="clear" w:color="auto" w:fill="d0ddef"/>
                        </w:tblPrEx>
                        <w:trPr>
                          <w:trHeight w:val="526" w:hRule="atLeast"/>
                        </w:trPr>
                        <w:tc>
                          <w:tcPr>
                            <w:tcW w:type="dxa" w:w="45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spacing w:after="0" w:line="276" w:lineRule="auto"/>
                              <w:ind w:left="0" w:firstLine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 xml:space="preserve">am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Nachmittag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3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/ am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nachmittag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14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type="dxa" w:w="479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spacing w:after="0" w:line="276" w:lineRule="auto"/>
                              <w:ind w:left="0" w:firstLine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Ich gehe seid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9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) / seit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18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)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drei Monaten zum Ballettunterricht. </w:t>
                            </w:r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45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spacing w:after="0" w:line="276" w:lineRule="auto"/>
                              <w:ind w:left="0" w:firstLine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blo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ß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20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/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bloss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4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type="dxa" w:w="479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spacing w:after="0" w:line="276" w:lineRule="auto"/>
                              <w:ind w:left="0" w:firstLine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 xml:space="preserve">er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lie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ß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32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/ er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liess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51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)</w:t>
                            </w:r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45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spacing w:after="0" w:line="276" w:lineRule="auto"/>
                              <w:ind w:left="0" w:firstLine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detailliert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8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) / detailiert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38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type="dxa" w:w="479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spacing w:after="0" w:line="276" w:lineRule="auto"/>
                              <w:ind w:left="0" w:firstLine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Babies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52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/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Babys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41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</w:t>
                            </w:r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45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spacing w:after="0" w:line="276" w:lineRule="auto"/>
                              <w:ind w:left="0" w:firstLine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endg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ltig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7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) / entg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ltig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21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type="dxa" w:w="479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spacing w:after="0" w:line="276" w:lineRule="auto"/>
                              <w:ind w:left="0" w:firstLine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wiederum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47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/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wiederrum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88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</w:t>
                            </w:r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45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spacing w:after="0" w:line="276" w:lineRule="auto"/>
                              <w:ind w:left="0" w:firstLine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 xml:space="preserve">einzigste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22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/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einzige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45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type="dxa" w:w="479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spacing w:after="0" w:line="276" w:lineRule="auto"/>
                              <w:ind w:left="0" w:firstLine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seelig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44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) / selig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59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</w:t>
                            </w:r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45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spacing w:after="0" w:line="276" w:lineRule="auto"/>
                              <w:ind w:left="0" w:firstLine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Standart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11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) / Standard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15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type="dxa" w:w="479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spacing w:after="0" w:line="276" w:lineRule="auto"/>
                              <w:ind w:left="0" w:firstLine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knieen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60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/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knien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49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</w:t>
                            </w:r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526" w:hRule="atLeast"/>
                        </w:trPr>
                        <w:tc>
                          <w:tcPr>
                            <w:tcW w:type="dxa" w:w="45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spacing w:after="0" w:line="276" w:lineRule="auto"/>
                              <w:ind w:left="0" w:firstLine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widerstehen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2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/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wiederstehen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27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type="dxa" w:w="479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spacing w:after="0" w:line="276" w:lineRule="auto"/>
                              <w:ind w:left="0" w:firstLine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 xml:space="preserve">ich kann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nicht einmal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19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) / nicht ein Mal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63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</w:t>
                            </w:r>
                            <w:r>
                              <w:rPr>
                                <w:lang w:val="de-DE"/>
                              </w:rPr>
                              <w:br w:type="textWrapping"/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schwimmen</w:t>
                            </w:r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45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spacing w:after="0" w:line="276" w:lineRule="auto"/>
                              <w:ind w:left="0" w:firstLine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Terasse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10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/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Terrasse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30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type="dxa" w:w="479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spacing w:after="0" w:line="276" w:lineRule="auto"/>
                              <w:ind w:left="0" w:firstLine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Billiard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62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/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Billard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80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</w:t>
                            </w:r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526" w:hRule="atLeast"/>
                        </w:trPr>
                        <w:tc>
                          <w:tcPr>
                            <w:tcW w:type="dxa" w:w="45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spacing w:after="0" w:line="276" w:lineRule="auto"/>
                              <w:ind w:left="0" w:firstLine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nichts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besonderes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12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)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/ nichts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Besonderes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(2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3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type="dxa" w:w="479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spacing w:after="0" w:line="276" w:lineRule="auto"/>
                              <w:ind w:left="0" w:firstLine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agressiv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81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) / aggressiv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90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</w:t>
                            </w:r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45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spacing w:after="0" w:line="276" w:lineRule="auto"/>
                              <w:ind w:left="0" w:firstLine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 xml:space="preserve">Ihr </w:t>
                            </w:r>
                            <w:r>
                              <w:rPr>
                                <w:u w:val="single"/>
                                <w:rtl w:val="0"/>
                                <w:lang w:val="de-DE"/>
                              </w:rPr>
                              <w:t>seid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86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/ </w:t>
                            </w:r>
                            <w:r>
                              <w:rPr>
                                <w:u w:val="single"/>
                                <w:rtl w:val="0"/>
                                <w:lang w:val="de-DE"/>
                              </w:rPr>
                              <w:t>seit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77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sp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t dran</w:t>
                            </w:r>
                          </w:p>
                        </w:tc>
                        <w:tc>
                          <w:tcPr>
                            <w:tcW w:type="dxa" w:w="479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spacing w:after="0" w:line="276" w:lineRule="auto"/>
                              <w:ind w:left="0" w:firstLine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 xml:space="preserve">Tipp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71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/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Tip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64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</w:t>
                            </w:r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45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spacing w:after="0" w:line="276" w:lineRule="auto"/>
                              <w:ind w:left="0" w:firstLine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voraussichtlich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16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) / vorraussichtlich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31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type="dxa" w:w="479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spacing w:after="0" w:line="276" w:lineRule="auto"/>
                              <w:ind w:left="0" w:firstLine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Emmission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82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/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Emission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85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</w:t>
                            </w:r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45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spacing w:after="0" w:line="276" w:lineRule="auto"/>
                              <w:ind w:left="0" w:firstLine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so weit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28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) / soweit mir das bekannt ist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0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type="dxa" w:w="479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spacing w:after="0" w:line="276" w:lineRule="auto"/>
                              <w:ind w:left="0" w:firstLine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Praktikas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73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/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Praktika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67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 </w:t>
                            </w:r>
                          </w:p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45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spacing w:after="0" w:line="276" w:lineRule="auto"/>
                              <w:ind w:left="0" w:firstLine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wiederfinden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56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/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widerfinden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48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type="dxa" w:w="479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d0ddef"/>
                        </w:tblPrEx>
                        <w:trPr>
                          <w:trHeight w:val="250" w:hRule="atLeast"/>
                        </w:trPr>
                        <w:tc>
                          <w:tcPr>
                            <w:tcW w:type="dxa" w:w="453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List Paragraph"/>
                              <w:spacing w:after="0" w:line="276" w:lineRule="auto"/>
                              <w:ind w:left="0" w:firstLine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des Weiteren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26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) /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desweiteren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(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33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type="dxa" w:w="479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3869379</wp:posOffset>
            </wp:positionH>
            <wp:positionV relativeFrom="page">
              <wp:posOffset>1311790</wp:posOffset>
            </wp:positionV>
            <wp:extent cx="314325" cy="314325"/>
            <wp:effectExtent l="0" t="0" r="0" b="0"/>
            <wp:wrapNone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4301490</wp:posOffset>
                </wp:positionH>
                <wp:positionV relativeFrom="page">
                  <wp:posOffset>1186259</wp:posOffset>
                </wp:positionV>
                <wp:extent cx="2524760" cy="565389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56538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Wenn kein Bild zu sehen ist, sollten Sie die W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ö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rter, bei denen Sie sich nicht sicher waren, nachschlagen.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338.7pt;margin-top:93.4pt;width:198.8pt;height:44.5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sz w:val="20"/>
                          <w:szCs w:val="20"/>
                          <w:rtl w:val="0"/>
                          <w:lang w:val="de-DE"/>
                        </w:rPr>
                        <w:t>Wenn kein Bild zu sehen ist, sollten Sie die W</w:t>
                      </w:r>
                      <w:r>
                        <w:rPr>
                          <w:sz w:val="20"/>
                          <w:szCs w:val="20"/>
                          <w:rtl w:val="0"/>
                          <w:lang w:val="de-DE"/>
                        </w:rPr>
                        <w:t>ö</w:t>
                      </w:r>
                      <w:r>
                        <w:rPr>
                          <w:sz w:val="20"/>
                          <w:szCs w:val="20"/>
                          <w:rtl w:val="0"/>
                          <w:lang w:val="de-DE"/>
                        </w:rPr>
                        <w:t>rter, bei denen Sie sich nicht sicher waren, nachschlagen.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1739519</wp:posOffset>
            </wp:positionH>
            <wp:positionV relativeFrom="page">
              <wp:posOffset>6603969</wp:posOffset>
            </wp:positionV>
            <wp:extent cx="4259720" cy="3830952"/>
            <wp:effectExtent l="0" t="0" r="0" b="0"/>
            <wp:wrapNone/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Bildschirmfoto 2020-12-17 um 13.33.53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720" cy="38309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761358</wp:posOffset>
                </wp:positionH>
                <wp:positionV relativeFrom="page">
                  <wp:posOffset>2449909</wp:posOffset>
                </wp:positionV>
                <wp:extent cx="1" cy="3700834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" cy="3700834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59.9pt;margin-top:192.9pt;width:0.0pt;height:291.4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flip:x;">
                <v:fill on="f"/>
                <v:stroke filltype="solid" color="#4472C4" opacity="100.0%" weight="1.0pt" dashstyle="solid" endcap="flat" miterlimit="8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7059721</wp:posOffset>
                </wp:positionH>
                <wp:positionV relativeFrom="page">
                  <wp:posOffset>2449909</wp:posOffset>
                </wp:positionV>
                <wp:extent cx="0" cy="3700834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700834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555.9pt;margin-top:192.9pt;width:0.0pt;height:291.4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4472C4" opacity="100.0%" weight="1.0pt" dashstyle="solid" endcap="flat" miterlimit="8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sz w:val="22"/>
          <w:szCs w:val="22"/>
          <w:rtl w:val="0"/>
          <w:lang w:val="de-DE"/>
        </w:rPr>
        <w:t>eise.</w:t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  <w:lang w:val="de-DE"/>
        </w:rPr>
        <w:t xml:space="preserve">2) Verbinden Sie die Zahlen zu einem Bild. </w:t>
        <w:tab/>
      </w:r>
      <w:r>
        <w:rPr>
          <w:sz w:val="22"/>
          <w:szCs w:val="22"/>
          <w:rtl w:val="0"/>
        </w:rPr>
        <w:br w:type="textWrapping"/>
        <w:t xml:space="preserve">    </w:t>
      </w:r>
    </w:p>
    <w:p>
      <w:pPr>
        <w:pStyle w:val="List Paragraph"/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br w:type="textWrapping"/>
      </w:r>
      <w:r>
        <w:rPr>
          <w:i w:val="1"/>
          <w:iCs w:val="1"/>
          <w:sz w:val="18"/>
          <w:szCs w:val="18"/>
          <w:rtl w:val="0"/>
          <w:lang w:val="de-DE"/>
        </w:rPr>
        <w:t>Beginnen Sie hier</w:t>
      </w:r>
      <w:r>
        <w:rPr>
          <w:i w:val="1"/>
          <w:iCs w:val="1"/>
          <w:sz w:val="18"/>
          <w:szCs w:val="18"/>
          <w:rtl w:val="0"/>
          <w:lang w:val="de-DE"/>
        </w:rPr>
        <w:t>…</w:t>
      </w:r>
    </w:p>
    <w:p>
      <w:pPr>
        <w:pStyle w:val="List Paragraph"/>
        <w:spacing w:after="0" w:line="240" w:lineRule="auto"/>
        <w:ind w:left="0" w:firstLine="0"/>
        <w:jc w:val="center"/>
        <w:rPr>
          <w:b w:val="1"/>
          <w:bCs w:val="1"/>
          <w:sz w:val="24"/>
          <w:szCs w:val="24"/>
        </w:rPr>
      </w:pPr>
    </w:p>
    <w:p>
      <w:pPr>
        <w:pStyle w:val="List Paragraph"/>
        <w:spacing w:after="0" w:line="240" w:lineRule="auto"/>
        <w:ind w:left="0" w:firstLine="0"/>
        <w:jc w:val="center"/>
        <w:rPr>
          <w:b w:val="1"/>
          <w:bCs w:val="1"/>
          <w:sz w:val="24"/>
          <w:szCs w:val="24"/>
        </w:rPr>
      </w:pPr>
    </w:p>
    <w:p>
      <w:pPr>
        <w:pStyle w:val="List Paragraph"/>
        <w:spacing w:after="0" w:line="240" w:lineRule="auto"/>
        <w:ind w:left="0" w:firstLine="0"/>
        <w:jc w:val="center"/>
        <w:rPr>
          <w:b w:val="1"/>
          <w:bCs w:val="1"/>
          <w:sz w:val="24"/>
          <w:szCs w:val="24"/>
        </w:rPr>
      </w:pPr>
    </w:p>
    <w:p>
      <w:pPr>
        <w:pStyle w:val="List Paragraph"/>
        <w:spacing w:after="0" w:line="240" w:lineRule="auto"/>
        <w:ind w:left="0" w:firstLine="0"/>
        <w:jc w:val="center"/>
        <w:rPr>
          <w:b w:val="1"/>
          <w:bCs w:val="1"/>
          <w:sz w:val="24"/>
          <w:szCs w:val="24"/>
        </w:rPr>
      </w:pPr>
    </w:p>
    <w:p>
      <w:pPr>
        <w:pStyle w:val="List Paragraph"/>
        <w:spacing w:after="0" w:line="240" w:lineRule="auto"/>
        <w:ind w:left="0" w:firstLine="0"/>
        <w:jc w:val="center"/>
        <w:rPr>
          <w:b w:val="1"/>
          <w:bCs w:val="1"/>
          <w:sz w:val="24"/>
          <w:szCs w:val="24"/>
        </w:rPr>
      </w:pPr>
    </w:p>
    <w:p>
      <w:pPr>
        <w:pStyle w:val="List Paragraph"/>
        <w:spacing w:after="0" w:line="240" w:lineRule="auto"/>
        <w:ind w:left="0" w:firstLine="0"/>
        <w:jc w:val="center"/>
        <w:rPr>
          <w:b w:val="1"/>
          <w:bCs w:val="1"/>
          <w:sz w:val="24"/>
          <w:szCs w:val="24"/>
        </w:rPr>
      </w:pPr>
    </w:p>
    <w:p>
      <w:pPr>
        <w:pStyle w:val="List Paragraph"/>
        <w:spacing w:after="0" w:line="240" w:lineRule="auto"/>
        <w:ind w:left="0" w:firstLine="0"/>
        <w:jc w:val="center"/>
        <w:rPr>
          <w:b w:val="1"/>
          <w:bCs w:val="1"/>
          <w:sz w:val="24"/>
          <w:szCs w:val="24"/>
        </w:rPr>
      </w:pPr>
    </w:p>
    <w:p>
      <w:pPr>
        <w:pStyle w:val="List Paragraph"/>
        <w:spacing w:after="0" w:line="240" w:lineRule="auto"/>
        <w:ind w:left="0" w:firstLine="0"/>
        <w:jc w:val="center"/>
        <w:rPr>
          <w:b w:val="1"/>
          <w:bCs w:val="1"/>
          <w:sz w:val="24"/>
          <w:szCs w:val="24"/>
        </w:rPr>
      </w:pPr>
    </w:p>
    <w:p>
      <w:pPr>
        <w:pStyle w:val="List Paragraph"/>
        <w:spacing w:after="0" w:line="240" w:lineRule="auto"/>
        <w:ind w:left="0" w:firstLine="0"/>
        <w:jc w:val="center"/>
        <w:rPr>
          <w:b w:val="1"/>
          <w:bCs w:val="1"/>
          <w:sz w:val="24"/>
          <w:szCs w:val="24"/>
        </w:rPr>
      </w:pPr>
    </w:p>
    <w:p>
      <w:pPr>
        <w:pStyle w:val="List Paragraph"/>
        <w:spacing w:after="0" w:line="240" w:lineRule="auto"/>
        <w:ind w:left="0" w:firstLine="0"/>
        <w:jc w:val="center"/>
        <w:rPr>
          <w:b w:val="1"/>
          <w:bCs w:val="1"/>
          <w:sz w:val="24"/>
          <w:szCs w:val="24"/>
        </w:rPr>
      </w:pPr>
    </w:p>
    <w:p>
      <w:pPr>
        <w:pStyle w:val="List Paragraph"/>
        <w:spacing w:after="0" w:line="240" w:lineRule="auto"/>
        <w:ind w:left="0" w:firstLine="0"/>
        <w:jc w:val="center"/>
        <w:rPr>
          <w:b w:val="1"/>
          <w:bCs w:val="1"/>
          <w:sz w:val="24"/>
          <w:szCs w:val="24"/>
        </w:rPr>
      </w:pPr>
    </w:p>
    <w:p>
      <w:pPr>
        <w:pStyle w:val="List Paragraph"/>
        <w:spacing w:after="0" w:line="240" w:lineRule="auto"/>
        <w:ind w:left="0" w:firstLine="0"/>
        <w:jc w:val="center"/>
        <w:rPr>
          <w:b w:val="1"/>
          <w:bCs w:val="1"/>
          <w:sz w:val="24"/>
          <w:szCs w:val="24"/>
        </w:rPr>
      </w:pPr>
    </w:p>
    <w:p>
      <w:pPr>
        <w:pStyle w:val="List Paragraph"/>
        <w:spacing w:after="0" w:line="240" w:lineRule="auto"/>
        <w:ind w:left="0" w:firstLine="0"/>
        <w:jc w:val="center"/>
        <w:rPr>
          <w:b w:val="1"/>
          <w:bCs w:val="1"/>
          <w:sz w:val="24"/>
          <w:szCs w:val="24"/>
        </w:rPr>
      </w:pPr>
    </w:p>
    <w:p>
      <w:pPr>
        <w:pStyle w:val="List Paragraph"/>
        <w:spacing w:after="0" w:line="240" w:lineRule="auto"/>
        <w:ind w:left="0" w:firstLine="0"/>
        <w:jc w:val="center"/>
        <w:rPr>
          <w:b w:val="1"/>
          <w:bCs w:val="1"/>
          <w:sz w:val="24"/>
          <w:szCs w:val="24"/>
        </w:rPr>
      </w:pPr>
    </w:p>
    <w:p>
      <w:pPr>
        <w:pStyle w:val="List Paragraph"/>
        <w:spacing w:after="0" w:line="240" w:lineRule="auto"/>
        <w:ind w:left="0" w:firstLine="0"/>
        <w:jc w:val="center"/>
        <w:rPr>
          <w:b w:val="1"/>
          <w:bCs w:val="1"/>
          <w:sz w:val="24"/>
          <w:szCs w:val="24"/>
        </w:rPr>
      </w:pPr>
    </w:p>
    <w:p>
      <w:pPr>
        <w:pStyle w:val="List Paragraph"/>
        <w:spacing w:after="0" w:line="240" w:lineRule="auto"/>
        <w:ind w:left="0" w:firstLine="0"/>
        <w:jc w:val="center"/>
        <w:rPr>
          <w:b w:val="1"/>
          <w:bCs w:val="1"/>
          <w:sz w:val="24"/>
          <w:szCs w:val="24"/>
        </w:rPr>
      </w:pPr>
    </w:p>
    <w:p>
      <w:pPr>
        <w:pStyle w:val="List Paragraph"/>
        <w:spacing w:after="0" w:line="240" w:lineRule="auto"/>
        <w:ind w:left="0" w:firstLine="0"/>
        <w:jc w:val="center"/>
        <w:rPr>
          <w:b w:val="1"/>
          <w:bCs w:val="1"/>
          <w:sz w:val="24"/>
          <w:szCs w:val="24"/>
        </w:rPr>
      </w:pPr>
    </w:p>
    <w:p>
      <w:pPr>
        <w:pStyle w:val="List Paragraph"/>
        <w:spacing w:after="0" w:line="240" w:lineRule="auto"/>
        <w:ind w:left="0" w:firstLine="0"/>
        <w:jc w:val="center"/>
        <w:rPr>
          <w:b w:val="1"/>
          <w:bCs w:val="1"/>
          <w:sz w:val="24"/>
          <w:szCs w:val="24"/>
        </w:rPr>
      </w:pPr>
    </w:p>
    <w:p>
      <w:pPr>
        <w:pStyle w:val="List Paragraph"/>
        <w:spacing w:after="0" w:line="240" w:lineRule="auto"/>
        <w:ind w:left="0" w:firstLine="0"/>
        <w:jc w:val="center"/>
        <w:rPr>
          <w:b w:val="1"/>
          <w:bCs w:val="1"/>
          <w:sz w:val="24"/>
          <w:szCs w:val="24"/>
        </w:rPr>
      </w:pPr>
    </w:p>
    <w:p>
      <w:pPr>
        <w:pStyle w:val="List Paragraph"/>
        <w:spacing w:after="0" w:line="240" w:lineRule="auto"/>
        <w:ind w:left="0" w:firstLine="0"/>
      </w:pPr>
    </w:p>
    <w:p>
      <w:pPr>
        <w:pStyle w:val="List Paragraph"/>
        <w:widowControl w:val="0"/>
        <w:spacing w:after="0" w:line="240" w:lineRule="auto"/>
        <w:ind w:left="0" w:firstLine="0"/>
      </w:pPr>
      <w:r/>
    </w:p>
    <w:sectPr>
      <w:headerReference w:type="default" r:id="rId6"/>
      <w:footerReference w:type="default" r:id="rId7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6"/>
        <w:tab w:val="clear" w:pos="9072"/>
      </w:tabs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4744" cy="436879"/>
                      </a:xfrm>
                    </wpg:grpSpPr>
                    <wpg:grpSp>
                      <wpg:cNvPr id="1073741827" name="Group 1073741827"/>
                      <wpg:cNvGrpSpPr/>
                      <wpg:grpSpPr>
                        <a:xfrm>
                          <a:off x="0" y="67816"/>
                          <a:ext cx="4464185" cy="351757"/>
                          <a:chOff x="0" y="0"/>
                          <a:chExt cx="4464184" cy="351756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1"/>
                            <a:ext cx="4464185" cy="3517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-1"/>
                            <a:ext cx="4464185" cy="35175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L-Kopfzeilen-Titel"/>
                              </w:pPr>
                              <w:r>
                                <w:rPr>
                                  <w:rtl w:val="0"/>
                                </w:rPr>
                                <w:t>Zentrum f</w:t>
                              </w:r>
                              <w:r>
                                <w:rPr>
                                  <w:rtl w:val="0"/>
                                </w:rPr>
                                <w:t>ü</w:t>
                              </w:r>
                              <w:r>
                                <w:rPr>
                                  <w:rtl w:val="0"/>
                                </w:rPr>
                                <w:t>r Schulqualit</w:t>
                              </w:r>
                              <w:r>
                                <w:rPr>
                                  <w:rtl w:val="0"/>
                                </w:rPr>
                                <w:t>ä</w:t>
                              </w:r>
                              <w:r>
                                <w:rPr>
                                  <w:rtl w:val="0"/>
                                </w:rPr>
                                <w:t>t und Lehrerbildung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073741828" name="image5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164" y="0"/>
                          <a:ext cx="399581" cy="43688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9" name="Shape 1073741829"/>
                      <wps:cNvSpPr/>
                      <wps:spPr>
                        <a:xfrm flipH="1" flipV="1">
                          <a:off x="95056" y="339570"/>
                          <a:ext cx="5576657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A6A6A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30" style="visibility:visible;position:absolute;margin-left:48.7pt;margin-top:23.3pt;width:489.3pt;height:34.4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214744,436880">
              <w10:wrap type="none" side="bothSides" anchorx="page" anchory="page"/>
              <v:group id="_x0000_s1031" style="position:absolute;left:0;top:67816;width:4464184;height:351756;" coordorigin="0,0" coordsize="4464185,351756">
                <v:rect id="_x0000_s1032" style="position:absolute;left:0;top:0;width:4464184;height:351756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3" style="position:absolute;left:0;top:0;width:4464184;height:351756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L-Kopfzeilen-Titel"/>
                        </w:pPr>
                        <w:r>
                          <w:rPr>
                            <w:rtl w:val="0"/>
                          </w:rPr>
                          <w:t>Zentrum f</w:t>
                        </w:r>
                        <w:r>
                          <w:rPr>
                            <w:rtl w:val="0"/>
                          </w:rPr>
                          <w:t>ü</w:t>
                        </w:r>
                        <w:r>
                          <w:rPr>
                            <w:rtl w:val="0"/>
                          </w:rPr>
                          <w:t>r Schulqualit</w:t>
                        </w:r>
                        <w:r>
                          <w:rPr>
                            <w:rtl w:val="0"/>
                          </w:rPr>
                          <w:t>ä</w:t>
                        </w:r>
                        <w:r>
                          <w:rPr>
                            <w:rtl w:val="0"/>
                          </w:rPr>
                          <w:t>t und Lehrerbildung</w:t>
                        </w:r>
                      </w:p>
                    </w:txbxContent>
                  </v:textbox>
                </v:rect>
              </v:group>
              <v:shape id="_x0000_s1034" type="#_x0000_t75" style="position:absolute;left:5815164;top:0;width:399580;height:436880;">
                <v:imagedata r:id="rId1" o:title="image5.png"/>
              </v:shape>
              <v:line id="_x0000_s1035" style="position:absolute;left:95056;top:339571;width:5576657;height:0;flip:x y;">
                <v:fill on="f"/>
                <v:stroke filltype="solid" color="#A6A6A6" opacity="100.0%" weight="0.5pt" dashstyle="solid" endcap="flat" joinstyle="round" linestyle="single" startarrow="none" startarrowwidth="medium" startarrowlength="medium" endarrow="none" endarrowwidth="medium" endarrowlength="medium"/>
              </v:lin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NL-Kopfzeilen-Titel">
    <w:name w:val="NL-Kopfzeilen-Titel"/>
    <w:next w:val="NL-Kopfzeilen-Tite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vertAlign w:val="baseline"/>
      <w:lang w:val="de-DE"/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