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</w:rPr>
        <w:t>Selbstreflexion</w:t>
      </w:r>
    </w:p>
    <w:p>
      <w:pPr>
        <w:pStyle w:val="Normal.0"/>
      </w:pPr>
      <w:r>
        <w:rPr>
          <w:rtl w:val="0"/>
        </w:rPr>
        <w:t>Wie zufrieden bin ich mit der Arbeit am Lernschritt 1.1.</w:t>
      </w:r>
      <w:r>
        <w:rPr>
          <w:rtl w:val="0"/>
        </w:rPr>
        <w:t>1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Die Besonderheiten und Elemente eines Gesch</w:t>
      </w:r>
      <w:r>
        <w:rPr>
          <w:rtl w:val="0"/>
        </w:rPr>
        <w:t>ä</w:t>
      </w:r>
      <w:r>
        <w:rPr>
          <w:rtl w:val="0"/>
        </w:rPr>
        <w:t>ftsbriefs benennen k</w:t>
      </w:r>
      <w:r>
        <w:rPr>
          <w:rtl w:val="0"/>
        </w:rPr>
        <w:t>ö</w:t>
      </w:r>
      <w:r>
        <w:rPr>
          <w:rtl w:val="0"/>
        </w:rPr>
        <w:t>nnen</w:t>
      </w:r>
      <w:r>
        <w:rPr>
          <w:rtl w:val="0"/>
        </w:rPr>
        <w:t>?</w:t>
      </w:r>
    </w:p>
    <w:p>
      <w:pPr>
        <w:pStyle w:val="Normal.0"/>
      </w:pPr>
      <w:r>
        <w:br w:type="textWrapping"/>
      </w:r>
      <w:r>
        <w:rPr>
          <w:rtl w:val="0"/>
        </w:rPr>
        <w:t>Kreuzen Sie an.</w:t>
      </w:r>
    </w:p>
    <w:p>
      <w:pPr>
        <w:pStyle w:val="Normal.0"/>
      </w:pPr>
      <w:r>
        <w:rPr>
          <w:rtl w:val="0"/>
        </w:rPr>
        <w:t xml:space="preserve">Bei einem </w:t>
      </w:r>
      <w:r>
        <w:drawing>
          <wp:inline distT="0" distB="0" distL="0" distR="0">
            <wp:extent cx="216699" cy="2166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99" cy="21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bitte den Lehrer ansprechen.</w:t>
      </w:r>
    </w:p>
    <w:p>
      <w:pPr>
        <w:pStyle w:val="Normal.0"/>
      </w:pPr>
    </w:p>
    <w:tbl>
      <w:tblPr>
        <w:tblW w:w="89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77"/>
        <w:gridCol w:w="718"/>
        <w:gridCol w:w="726"/>
        <w:gridCol w:w="720"/>
      </w:tblGrid>
      <w:tr>
        <w:tblPrEx>
          <w:shd w:val="clear" w:color="auto" w:fill="cdd4e9"/>
        </w:tblPrEx>
        <w:trPr>
          <w:trHeight w:val="561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de-DE"/>
              </w:rPr>
              <w:t>Lernschritt 1.1.</w:t>
            </w:r>
            <w:r>
              <w:rPr>
                <w:rtl w:val="0"/>
                <w:lang w:val="de-DE"/>
              </w:rPr>
              <w:t>1</w:t>
            </w:r>
            <w:r>
              <w:rPr>
                <w:rtl w:val="0"/>
                <w:lang w:val="de-DE"/>
              </w:rPr>
              <w:t>:</w:t>
            </w:r>
            <w:r>
              <w:rPr>
                <w:rtl w:val="0"/>
                <w:lang w:val="de-DE"/>
              </w:rPr>
              <w:t xml:space="preserve">  </w:t>
            </w:r>
            <w:r>
              <w:rPr>
                <w:rtl w:val="0"/>
                <w:lang w:val="de-DE"/>
              </w:rPr>
              <w:t>Die Besonderheiten und Elemente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benennen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318771" cy="318771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 Ich kann einen vorgegebenen Brief lesen</w:t>
            </w:r>
            <w:r>
              <w:rPr>
                <w:rtl w:val="0"/>
                <w:lang w:val="de-DE"/>
              </w:rPr>
              <w:t>.</w:t>
            </w:r>
            <w:r>
              <w:rPr>
                <w:rtl w:val="0"/>
                <w:lang w:val="de-DE"/>
              </w:rPr>
              <w:t xml:space="preserve">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einen Brief analysieren.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kann die einzelnen Bestandteile eines Briefes benennen </w:t>
            </w:r>
            <w:r>
              <w:rPr>
                <w:lang w:val="de-DE"/>
              </w:rPr>
              <w:br w:type="textWrapping"/>
            </w:r>
            <w:r>
              <w:rPr>
                <w:rtl w:val="0"/>
                <w:lang w:val="de-DE"/>
              </w:rPr>
              <w:t>(z.B. Betreffzeile, Anrede etc.)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i w:val="1"/>
                <w:iCs w:val="1"/>
                <w:lang w:val="de-DE"/>
              </w:rPr>
            </w:pPr>
            <w:r>
              <w:rPr>
                <w:i w:val="1"/>
                <w:iCs w:val="1"/>
                <w:rtl w:val="0"/>
                <w:lang w:val="de-DE"/>
              </w:rPr>
              <w:t>Ich kann mir eigenst</w:t>
            </w:r>
            <w:r>
              <w:rPr>
                <w:i w:val="1"/>
                <w:iCs w:val="1"/>
                <w:rtl w:val="0"/>
                <w:lang w:val="de-DE"/>
              </w:rPr>
              <w:t>ä</w:t>
            </w:r>
            <w:r>
              <w:rPr>
                <w:i w:val="1"/>
                <w:iCs w:val="1"/>
                <w:rtl w:val="0"/>
                <w:lang w:val="de-DE"/>
              </w:rPr>
              <w:t>ndig einen Zugang zu einem Thema erarbeiten.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i w:val="1"/>
                <w:iCs w:val="1"/>
                <w:lang w:val="de-DE"/>
              </w:rPr>
            </w:pPr>
            <w:r>
              <w:rPr>
                <w:i w:val="1"/>
                <w:iCs w:val="1"/>
                <w:rtl w:val="0"/>
                <w:lang w:val="de-DE"/>
              </w:rPr>
              <w:t xml:space="preserve">Ich kann mit anderen </w:t>
            </w:r>
            <w:r>
              <w:rPr>
                <w:i w:val="1"/>
                <w:iCs w:val="1"/>
                <w:rtl w:val="0"/>
                <w:lang w:val="de-DE"/>
              </w:rPr>
              <w:t>ü</w:t>
            </w:r>
            <w:r>
              <w:rPr>
                <w:i w:val="1"/>
                <w:iCs w:val="1"/>
                <w:rtl w:val="0"/>
                <w:lang w:val="de-DE"/>
              </w:rPr>
              <w:t>ber bestimmte Inhalte diskutieren.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  <w:r>
        <w:br w:type="textWrapping"/>
      </w:r>
    </w:p>
    <w:sectPr>
      <w:headerReference w:type="default" r:id="rId8"/>
      <w:footerReference w:type="default" r:id="rId9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5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